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总务科物资（五）采购项目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121</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9</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22</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青岛市妇女儿童医院总务科物资（五）采购项目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1、项目名称：青岛市妇女儿童医院总务科物资（五）采购项目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121</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23</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kern w:val="0"/>
          <w:sz w:val="24"/>
          <w:szCs w:val="24"/>
          <w:highlight w:val="none"/>
          <w:vertAlign w:val="baseline"/>
          <w:lang w:val="en-US" w:eastAsia="zh-CN"/>
        </w:rPr>
        <w:t>9</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25</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02198F7D">
      <w:pPr>
        <w:numPr>
          <w:ilvl w:val="0"/>
          <w:numId w:val="3"/>
        </w:numPr>
        <w:spacing w:line="360" w:lineRule="auto"/>
        <w:rPr>
          <w:rFonts w:hint="eastAsia" w:ascii="仿宋" w:hAnsi="仿宋" w:eastAsia="仿宋" w:cs="宋体"/>
          <w:color w:val="auto"/>
          <w:sz w:val="22"/>
          <w:szCs w:val="22"/>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2"/>
          <w:szCs w:val="22"/>
          <w:highlight w:val="none"/>
          <w:vertAlign w:val="baseline"/>
        </w:rPr>
        <w:t>青岛市妇女儿童医院</w:t>
      </w:r>
      <w:r>
        <w:rPr>
          <w:rFonts w:hint="eastAsia" w:ascii="仿宋" w:hAnsi="仿宋" w:eastAsia="仿宋" w:cs="宋体"/>
          <w:color w:val="auto"/>
          <w:sz w:val="22"/>
          <w:szCs w:val="22"/>
          <w:highlight w:val="none"/>
          <w:vertAlign w:val="baseline"/>
          <w:lang w:val="en-US" w:eastAsia="zh-CN"/>
        </w:rPr>
        <w:t>总务科物资（五）采购项目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121</w:t>
      </w:r>
    </w:p>
    <w:p w14:paraId="397C880B">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2263E655">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第一包  电梯专用电话（预算金额152元）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275D6E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62693F1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404DE7D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092A5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3D7336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电梯专用电话</w:t>
            </w:r>
          </w:p>
        </w:tc>
        <w:tc>
          <w:tcPr>
            <w:tcW w:w="3183" w:type="dxa"/>
            <w:vAlign w:val="center"/>
          </w:tcPr>
          <w:p w14:paraId="4C6FF767">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参考图片：</w:t>
            </w:r>
            <w:r>
              <w:rPr>
                <w:rFonts w:hint="default" w:ascii="仿宋" w:hAnsi="仿宋" w:eastAsia="仿宋" w:cs="仿宋"/>
                <w:b w:val="0"/>
                <w:bCs/>
                <w:color w:val="auto"/>
                <w:sz w:val="20"/>
                <w:szCs w:val="20"/>
                <w:highlight w:val="none"/>
                <w:vertAlign w:val="baseline"/>
                <w:lang w:val="en-US" w:eastAsia="zh-CN"/>
              </w:rPr>
              <w:drawing>
                <wp:inline distT="0" distB="0" distL="114300" distR="114300">
                  <wp:extent cx="805815" cy="1416050"/>
                  <wp:effectExtent l="0" t="0" r="0" b="0"/>
                  <wp:docPr id="1" name="图片 1" descr="电梯专用电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梯专用电话"/>
                          <pic:cNvPicPr>
                            <a:picLocks noChangeAspect="1"/>
                          </pic:cNvPicPr>
                        </pic:nvPicPr>
                        <pic:blipFill>
                          <a:blip r:embed="rId14"/>
                          <a:srcRect l="15422" t="21630" r="16389" b="12296"/>
                          <a:stretch>
                            <a:fillRect/>
                          </a:stretch>
                        </pic:blipFill>
                        <pic:spPr>
                          <a:xfrm>
                            <a:off x="0" y="0"/>
                            <a:ext cx="805815" cy="1416050"/>
                          </a:xfrm>
                          <a:prstGeom prst="rect">
                            <a:avLst/>
                          </a:prstGeom>
                        </pic:spPr>
                      </pic:pic>
                    </a:graphicData>
                  </a:graphic>
                </wp:inline>
              </w:drawing>
            </w:r>
            <w:r>
              <w:rPr>
                <w:rFonts w:hint="eastAsia" w:ascii="仿宋" w:hAnsi="仿宋" w:eastAsia="仿宋" w:cs="仿宋"/>
                <w:b w:val="0"/>
                <w:bCs/>
                <w:color w:val="auto"/>
                <w:sz w:val="20"/>
                <w:szCs w:val="20"/>
                <w:highlight w:val="none"/>
                <w:vertAlign w:val="baseline"/>
                <w:lang w:val="en-US" w:eastAsia="zh-CN"/>
              </w:rPr>
              <w:t>；</w:t>
            </w:r>
          </w:p>
          <w:p w14:paraId="495AA744">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用于电梯内使用，外观小巧；</w:t>
            </w:r>
          </w:p>
          <w:p w14:paraId="7C50C798">
            <w:pPr>
              <w:numPr>
                <w:ilvl w:val="0"/>
                <w:numId w:val="4"/>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询价现场带样品.</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38</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4台</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152</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329D3EE3">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5" w:name="_Toc22109"/>
      <w:bookmarkStart w:id="6" w:name="_Toc11005"/>
    </w:p>
    <w:p w14:paraId="43E0CB5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第二包  地漏（预算金额800元）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51BE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4797EA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5E4CE09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5174F21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47276EB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9BD19D9">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08BCCB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C96884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7AF0F58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DF72077">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7086A5D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11C69F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0CCE204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6A65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46C42A0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02641E3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地漏</w:t>
            </w:r>
          </w:p>
        </w:tc>
        <w:tc>
          <w:tcPr>
            <w:tcW w:w="3183" w:type="dxa"/>
            <w:vAlign w:val="center"/>
          </w:tcPr>
          <w:p w14:paraId="0FF9DBA2">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防臭专用地漏；</w:t>
            </w:r>
          </w:p>
          <w:p w14:paraId="46E6F84E">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一插即用，防臭防堵；</w:t>
            </w:r>
          </w:p>
          <w:p w14:paraId="69702C9D">
            <w:pPr>
              <w:numPr>
                <w:ilvl w:val="0"/>
                <w:numId w:val="5"/>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询价现场带样品。</w:t>
            </w:r>
          </w:p>
        </w:tc>
        <w:tc>
          <w:tcPr>
            <w:tcW w:w="934" w:type="dxa"/>
            <w:vAlign w:val="center"/>
          </w:tcPr>
          <w:p w14:paraId="1DD451C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40</w:t>
            </w:r>
          </w:p>
        </w:tc>
        <w:tc>
          <w:tcPr>
            <w:tcW w:w="833" w:type="dxa"/>
            <w:vAlign w:val="center"/>
          </w:tcPr>
          <w:p w14:paraId="3D988D1F">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20个</w:t>
            </w:r>
          </w:p>
        </w:tc>
        <w:tc>
          <w:tcPr>
            <w:tcW w:w="900" w:type="dxa"/>
            <w:vAlign w:val="center"/>
          </w:tcPr>
          <w:p w14:paraId="0EF0DEB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800</w:t>
            </w:r>
          </w:p>
        </w:tc>
        <w:tc>
          <w:tcPr>
            <w:tcW w:w="950" w:type="dxa"/>
            <w:vAlign w:val="center"/>
          </w:tcPr>
          <w:p w14:paraId="29A55AF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08A4868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0ED78EAC">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4A52FDFE">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r>
        <w:rPr>
          <w:rFonts w:hint="eastAsia" w:ascii="仿宋" w:hAnsi="仿宋" w:eastAsia="仿宋" w:cs="仿宋"/>
          <w:b/>
          <w:bCs w:val="0"/>
          <w:color w:val="auto"/>
          <w:sz w:val="20"/>
          <w:szCs w:val="20"/>
          <w:highlight w:val="none"/>
          <w:vertAlign w:val="baseline"/>
          <w:lang w:val="en-US" w:eastAsia="zh-CN"/>
        </w:rPr>
        <w:t>第三包  蒸汽减压阀导阀头（预算金额3500元）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47"/>
        <w:gridCol w:w="3183"/>
        <w:gridCol w:w="934"/>
        <w:gridCol w:w="833"/>
        <w:gridCol w:w="900"/>
        <w:gridCol w:w="950"/>
        <w:gridCol w:w="750"/>
      </w:tblGrid>
      <w:tr w14:paraId="17B2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65F4CFD4">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547" w:type="dxa"/>
            <w:vAlign w:val="center"/>
          </w:tcPr>
          <w:p w14:paraId="442A09B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183" w:type="dxa"/>
            <w:vAlign w:val="center"/>
          </w:tcPr>
          <w:p w14:paraId="6A011C8A">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60E61E1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21A50686">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56B2EA3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077D0A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49F1184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776530E1">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7B9AC69E">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4E885B8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6CE1B93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533B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2F01D1A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547" w:type="dxa"/>
            <w:vAlign w:val="center"/>
          </w:tcPr>
          <w:p w14:paraId="1981FB0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蒸汽减压阀导阀头</w:t>
            </w:r>
          </w:p>
        </w:tc>
        <w:tc>
          <w:tcPr>
            <w:tcW w:w="3183" w:type="dxa"/>
            <w:vAlign w:val="center"/>
          </w:tcPr>
          <w:p w14:paraId="6D5F55F3">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品牌：斯派莎克</w:t>
            </w:r>
            <w:r>
              <w:rPr>
                <w:rFonts w:hint="eastAsia" w:ascii="仿宋" w:hAnsi="仿宋" w:eastAsia="仿宋" w:cs="仿宋"/>
                <w:b w:val="0"/>
                <w:bCs/>
                <w:color w:val="auto"/>
                <w:sz w:val="20"/>
                <w:szCs w:val="20"/>
                <w:highlight w:val="none"/>
                <w:vertAlign w:val="baseline"/>
                <w:lang w:val="en-US" w:eastAsia="zh-CN"/>
              </w:rPr>
              <w:t>；</w:t>
            </w:r>
          </w:p>
          <w:p w14:paraId="588AB1C0">
            <w:pPr>
              <w:numPr>
                <w:ilvl w:val="0"/>
                <w:numId w:val="6"/>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型号25P SG 1.4-7.0 bar g</w:t>
            </w:r>
            <w:r>
              <w:rPr>
                <w:rFonts w:hint="eastAsia" w:ascii="仿宋" w:hAnsi="仿宋" w:eastAsia="仿宋" w:cs="仿宋"/>
                <w:b w:val="0"/>
                <w:bCs/>
                <w:color w:val="auto"/>
                <w:sz w:val="20"/>
                <w:szCs w:val="20"/>
                <w:highlight w:val="none"/>
                <w:vertAlign w:val="baseline"/>
                <w:lang w:val="en-US" w:eastAsia="zh-CN"/>
              </w:rPr>
              <w:t>；</w:t>
            </w:r>
          </w:p>
        </w:tc>
        <w:tc>
          <w:tcPr>
            <w:tcW w:w="934" w:type="dxa"/>
            <w:vAlign w:val="center"/>
          </w:tcPr>
          <w:p w14:paraId="13C02F8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3500</w:t>
            </w:r>
          </w:p>
        </w:tc>
        <w:tc>
          <w:tcPr>
            <w:tcW w:w="833" w:type="dxa"/>
            <w:vAlign w:val="center"/>
          </w:tcPr>
          <w:p w14:paraId="7DF2B710">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1套</w:t>
            </w:r>
          </w:p>
        </w:tc>
        <w:tc>
          <w:tcPr>
            <w:tcW w:w="900" w:type="dxa"/>
            <w:vAlign w:val="center"/>
          </w:tcPr>
          <w:p w14:paraId="39C92D6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3500</w:t>
            </w:r>
          </w:p>
        </w:tc>
        <w:tc>
          <w:tcPr>
            <w:tcW w:w="950" w:type="dxa"/>
            <w:vAlign w:val="center"/>
          </w:tcPr>
          <w:p w14:paraId="65BE7616">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40B57A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7A77976B">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p>
    <w:p w14:paraId="020F7944">
      <w:pPr>
        <w:numPr>
          <w:ilvl w:val="0"/>
          <w:numId w:val="0"/>
        </w:numPr>
        <w:spacing w:line="360" w:lineRule="auto"/>
        <w:rPr>
          <w:rFonts w:hint="eastAsia" w:ascii="仿宋" w:hAnsi="仿宋" w:eastAsia="仿宋" w:cs="仿宋"/>
          <w:b/>
          <w:bCs w:val="0"/>
          <w:color w:val="auto"/>
          <w:sz w:val="20"/>
          <w:szCs w:val="20"/>
          <w:highlight w:val="none"/>
          <w:vertAlign w:val="baseline"/>
          <w:lang w:val="en-US" w:eastAsia="zh-CN"/>
        </w:rPr>
      </w:pPr>
      <w:bookmarkStart w:id="11" w:name="_GoBack"/>
      <w:bookmarkEnd w:id="11"/>
      <w:r>
        <w:rPr>
          <w:rFonts w:hint="eastAsia" w:ascii="仿宋" w:hAnsi="仿宋" w:eastAsia="仿宋" w:cs="仿宋"/>
          <w:b/>
          <w:bCs w:val="0"/>
          <w:color w:val="auto"/>
          <w:sz w:val="20"/>
          <w:szCs w:val="20"/>
          <w:highlight w:val="none"/>
          <w:vertAlign w:val="baseline"/>
          <w:lang w:val="en-US" w:eastAsia="zh-CN"/>
        </w:rPr>
        <w:t>第四包  换热管束（预算金额31500元）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28"/>
        <w:gridCol w:w="3402"/>
        <w:gridCol w:w="934"/>
        <w:gridCol w:w="833"/>
        <w:gridCol w:w="900"/>
        <w:gridCol w:w="950"/>
        <w:gridCol w:w="750"/>
      </w:tblGrid>
      <w:tr w14:paraId="3ECB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Align w:val="center"/>
          </w:tcPr>
          <w:p w14:paraId="42386963">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序号</w:t>
            </w:r>
          </w:p>
        </w:tc>
        <w:tc>
          <w:tcPr>
            <w:tcW w:w="1328" w:type="dxa"/>
            <w:vAlign w:val="center"/>
          </w:tcPr>
          <w:p w14:paraId="7FC31CC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物资名称</w:t>
            </w:r>
          </w:p>
        </w:tc>
        <w:tc>
          <w:tcPr>
            <w:tcW w:w="3402" w:type="dxa"/>
            <w:vAlign w:val="center"/>
          </w:tcPr>
          <w:p w14:paraId="6EF656A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参数要求</w:t>
            </w:r>
          </w:p>
        </w:tc>
        <w:tc>
          <w:tcPr>
            <w:tcW w:w="934" w:type="dxa"/>
            <w:vAlign w:val="center"/>
          </w:tcPr>
          <w:p w14:paraId="47825FA5">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069413E4">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单价</w:t>
            </w:r>
          </w:p>
          <w:p w14:paraId="6D7100D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833" w:type="dxa"/>
            <w:vAlign w:val="center"/>
          </w:tcPr>
          <w:p w14:paraId="4BE62415">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数量及单位</w:t>
            </w:r>
          </w:p>
        </w:tc>
        <w:tc>
          <w:tcPr>
            <w:tcW w:w="900" w:type="dxa"/>
            <w:vAlign w:val="center"/>
          </w:tcPr>
          <w:p w14:paraId="5403DE60">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预算</w:t>
            </w:r>
          </w:p>
          <w:p w14:paraId="365105EA">
            <w:pPr>
              <w:numPr>
                <w:ilvl w:val="0"/>
                <w:numId w:val="0"/>
              </w:numPr>
              <w:spacing w:line="240" w:lineRule="auto"/>
              <w:jc w:val="center"/>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总价</w:t>
            </w:r>
          </w:p>
          <w:p w14:paraId="39E0E8E8">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（元）</w:t>
            </w:r>
          </w:p>
        </w:tc>
        <w:tc>
          <w:tcPr>
            <w:tcW w:w="950" w:type="dxa"/>
            <w:vAlign w:val="center"/>
          </w:tcPr>
          <w:p w14:paraId="63409B17">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质保期</w:t>
            </w:r>
          </w:p>
        </w:tc>
        <w:tc>
          <w:tcPr>
            <w:tcW w:w="750" w:type="dxa"/>
            <w:vAlign w:val="center"/>
          </w:tcPr>
          <w:p w14:paraId="78D26B4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供货期</w:t>
            </w:r>
          </w:p>
        </w:tc>
      </w:tr>
      <w:tr w14:paraId="079F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53" w:type="dxa"/>
            <w:vAlign w:val="center"/>
          </w:tcPr>
          <w:p w14:paraId="52C5349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w:t>
            </w:r>
          </w:p>
        </w:tc>
        <w:tc>
          <w:tcPr>
            <w:tcW w:w="1328" w:type="dxa"/>
            <w:vAlign w:val="center"/>
          </w:tcPr>
          <w:p w14:paraId="76CC483B">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换热管束</w:t>
            </w:r>
          </w:p>
        </w:tc>
        <w:tc>
          <w:tcPr>
            <w:tcW w:w="3402" w:type="dxa"/>
            <w:vAlign w:val="center"/>
          </w:tcPr>
          <w:p w14:paraId="3A57C7BE">
            <w:pPr>
              <w:numPr>
                <w:ilvl w:val="0"/>
                <w:numId w:val="0"/>
              </w:numPr>
              <w:spacing w:line="240" w:lineRule="auto"/>
              <w:jc w:val="left"/>
              <w:rPr>
                <w:rFonts w:hint="eastAsia"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1、10公斤换热管束；</w:t>
            </w:r>
          </w:p>
          <w:p w14:paraId="68E601A0">
            <w:pPr>
              <w:numPr>
                <w:ilvl w:val="0"/>
                <w:numId w:val="7"/>
              </w:numPr>
              <w:spacing w:line="240" w:lineRule="auto"/>
              <w:jc w:val="left"/>
              <w:rPr>
                <w:rFonts w:hint="default" w:ascii="仿宋" w:hAnsi="仿宋" w:eastAsia="仿宋" w:cs="仿宋"/>
                <w:b w:val="0"/>
                <w:bCs/>
                <w:color w:val="auto"/>
                <w:sz w:val="20"/>
                <w:szCs w:val="20"/>
                <w:highlight w:val="none"/>
                <w:vertAlign w:val="baseline"/>
                <w:lang w:val="en-US" w:eastAsia="zh-CN"/>
              </w:rPr>
            </w:pPr>
            <w:r>
              <w:rPr>
                <w:rFonts w:hint="default" w:ascii="仿宋" w:hAnsi="仿宋" w:eastAsia="仿宋" w:cs="仿宋"/>
                <w:b w:val="0"/>
                <w:bCs/>
                <w:color w:val="auto"/>
                <w:sz w:val="20"/>
                <w:szCs w:val="20"/>
                <w:highlight w:val="none"/>
                <w:vertAlign w:val="baseline"/>
                <w:lang w:val="en-US" w:eastAsia="zh-CN"/>
              </w:rPr>
              <w:t>型号THF1000-LA-Q-1.5-5-1.0</w:t>
            </w:r>
            <w:r>
              <w:rPr>
                <w:rFonts w:hint="eastAsia" w:ascii="仿宋" w:hAnsi="仿宋" w:eastAsia="仿宋" w:cs="仿宋"/>
                <w:b w:val="0"/>
                <w:bCs/>
                <w:color w:val="auto"/>
                <w:sz w:val="20"/>
                <w:szCs w:val="20"/>
                <w:highlight w:val="none"/>
                <w:vertAlign w:val="baseline"/>
                <w:lang w:val="en-US" w:eastAsia="zh-CN"/>
              </w:rPr>
              <w:t>；</w:t>
            </w:r>
          </w:p>
        </w:tc>
        <w:tc>
          <w:tcPr>
            <w:tcW w:w="934" w:type="dxa"/>
            <w:vAlign w:val="center"/>
          </w:tcPr>
          <w:p w14:paraId="65924652">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31500</w:t>
            </w:r>
          </w:p>
        </w:tc>
        <w:tc>
          <w:tcPr>
            <w:tcW w:w="833" w:type="dxa"/>
            <w:vAlign w:val="center"/>
          </w:tcPr>
          <w:p w14:paraId="21E1EC39">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1台</w:t>
            </w:r>
          </w:p>
        </w:tc>
        <w:tc>
          <w:tcPr>
            <w:tcW w:w="900" w:type="dxa"/>
            <w:vAlign w:val="center"/>
          </w:tcPr>
          <w:p w14:paraId="1C0904ED">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31500</w:t>
            </w:r>
          </w:p>
        </w:tc>
        <w:tc>
          <w:tcPr>
            <w:tcW w:w="950" w:type="dxa"/>
            <w:vAlign w:val="center"/>
          </w:tcPr>
          <w:p w14:paraId="2C0669F1">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1年</w:t>
            </w:r>
          </w:p>
        </w:tc>
        <w:tc>
          <w:tcPr>
            <w:tcW w:w="750" w:type="dxa"/>
            <w:vAlign w:val="center"/>
          </w:tcPr>
          <w:p w14:paraId="34F69CDC">
            <w:pPr>
              <w:numPr>
                <w:ilvl w:val="0"/>
                <w:numId w:val="0"/>
              </w:numPr>
              <w:spacing w:line="240" w:lineRule="auto"/>
              <w:jc w:val="center"/>
              <w:rPr>
                <w:rFonts w:hint="default" w:ascii="仿宋" w:hAnsi="仿宋" w:eastAsia="仿宋" w:cs="仿宋"/>
                <w:b w:val="0"/>
                <w:bCs/>
                <w:color w:val="auto"/>
                <w:sz w:val="20"/>
                <w:szCs w:val="20"/>
                <w:highlight w:val="none"/>
                <w:vertAlign w:val="baseline"/>
                <w:lang w:val="en-US" w:eastAsia="zh-CN"/>
              </w:rPr>
            </w:pPr>
            <w:r>
              <w:rPr>
                <w:rFonts w:hint="eastAsia" w:ascii="仿宋" w:hAnsi="仿宋" w:eastAsia="仿宋" w:cs="仿宋"/>
                <w:b w:val="0"/>
                <w:bCs/>
                <w:color w:val="auto"/>
                <w:sz w:val="20"/>
                <w:szCs w:val="20"/>
                <w:highlight w:val="none"/>
                <w:vertAlign w:val="baseline"/>
                <w:lang w:val="en-US" w:eastAsia="zh-CN"/>
              </w:rPr>
              <w:t>7个工作日</w:t>
            </w:r>
          </w:p>
        </w:tc>
      </w:tr>
    </w:tbl>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8"/>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6AFD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65F36"/>
    <w:multiLevelType w:val="singleLevel"/>
    <w:tmpl w:val="A5365F36"/>
    <w:lvl w:ilvl="0" w:tentative="0">
      <w:start w:val="1"/>
      <w:numFmt w:val="decimal"/>
      <w:suff w:val="nothing"/>
      <w:lvlText w:val="%1、"/>
      <w:lvlJc w:val="left"/>
    </w:lvl>
  </w:abstractNum>
  <w:abstractNum w:abstractNumId="1">
    <w:nsid w:val="E0A351FD"/>
    <w:multiLevelType w:val="singleLevel"/>
    <w:tmpl w:val="E0A351FD"/>
    <w:lvl w:ilvl="0" w:tentative="0">
      <w:start w:val="2"/>
      <w:numFmt w:val="chineseCounting"/>
      <w:suff w:val="space"/>
      <w:lvlText w:val="第%1章"/>
      <w:lvlJc w:val="left"/>
      <w:rPr>
        <w:rFonts w:hint="eastAsia"/>
      </w:rPr>
    </w:lvl>
  </w:abstractNum>
  <w:abstractNum w:abstractNumId="2">
    <w:nsid w:val="041F642E"/>
    <w:multiLevelType w:val="singleLevel"/>
    <w:tmpl w:val="041F642E"/>
    <w:lvl w:ilvl="0" w:tentative="0">
      <w:start w:val="2"/>
      <w:numFmt w:val="decimal"/>
      <w:suff w:val="nothing"/>
      <w:lvlText w:val="%1、"/>
      <w:lvlJc w:val="left"/>
    </w:lvl>
  </w:abstractNum>
  <w:abstractNum w:abstractNumId="3">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D2DD54D"/>
    <w:multiLevelType w:val="singleLevel"/>
    <w:tmpl w:val="3D2DD54D"/>
    <w:lvl w:ilvl="0" w:tentative="0">
      <w:start w:val="2"/>
      <w:numFmt w:val="decimal"/>
      <w:lvlText w:val="%1."/>
      <w:lvlJc w:val="left"/>
      <w:pPr>
        <w:tabs>
          <w:tab w:val="left" w:pos="312"/>
        </w:tabs>
      </w:pPr>
    </w:lvl>
  </w:abstractNum>
  <w:abstractNum w:abstractNumId="5">
    <w:nsid w:val="409AEB8E"/>
    <w:multiLevelType w:val="singleLevel"/>
    <w:tmpl w:val="409AEB8E"/>
    <w:lvl w:ilvl="0" w:tentative="0">
      <w:start w:val="1"/>
      <w:numFmt w:val="decimal"/>
      <w:suff w:val="nothing"/>
      <w:lvlText w:val="%1、"/>
      <w:lvlJc w:val="left"/>
    </w:lvl>
  </w:abstractNum>
  <w:abstractNum w:abstractNumId="6">
    <w:nsid w:val="53012271"/>
    <w:multiLevelType w:val="singleLevel"/>
    <w:tmpl w:val="53012271"/>
    <w:lvl w:ilvl="0" w:tentative="0">
      <w:start w:val="1"/>
      <w:numFmt w:val="decimal"/>
      <w:suff w:val="nothing"/>
      <w:lvlText w:val="%1、"/>
      <w:lvlJc w:val="left"/>
    </w:lvl>
  </w:abstractNum>
  <w:abstractNum w:abstractNumId="7">
    <w:nsid w:val="7622798B"/>
    <w:multiLevelType w:val="singleLevel"/>
    <w:tmpl w:val="7622798B"/>
    <w:lvl w:ilvl="0" w:tentative="0">
      <w:start w:val="1"/>
      <w:numFmt w:val="decimal"/>
      <w:suff w:val="nothing"/>
      <w:lvlText w:val="%1、"/>
      <w:lvlJc w:val="left"/>
    </w:lvl>
  </w:abstractNum>
  <w:num w:numId="1">
    <w:abstractNumId w:val="3"/>
  </w:num>
  <w:num w:numId="2">
    <w:abstractNumId w:val="1"/>
  </w:num>
  <w:num w:numId="3">
    <w:abstractNumId w:val="7"/>
  </w:num>
  <w:num w:numId="4">
    <w:abstractNumId w:val="0"/>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1727CE0"/>
    <w:rsid w:val="052D3B24"/>
    <w:rsid w:val="0715148C"/>
    <w:rsid w:val="07D97B6D"/>
    <w:rsid w:val="082F2A70"/>
    <w:rsid w:val="08610189"/>
    <w:rsid w:val="08E053FD"/>
    <w:rsid w:val="0920143B"/>
    <w:rsid w:val="0A026946"/>
    <w:rsid w:val="0AFD64E6"/>
    <w:rsid w:val="0B3C188E"/>
    <w:rsid w:val="0B603E17"/>
    <w:rsid w:val="0BC41F21"/>
    <w:rsid w:val="0CEA7403"/>
    <w:rsid w:val="0EC06523"/>
    <w:rsid w:val="0F07199D"/>
    <w:rsid w:val="110C12EC"/>
    <w:rsid w:val="12040D82"/>
    <w:rsid w:val="121865DB"/>
    <w:rsid w:val="124D331C"/>
    <w:rsid w:val="12D55D1E"/>
    <w:rsid w:val="14694F50"/>
    <w:rsid w:val="14C76F80"/>
    <w:rsid w:val="15E12F09"/>
    <w:rsid w:val="160B61C2"/>
    <w:rsid w:val="17620EB3"/>
    <w:rsid w:val="179C2771"/>
    <w:rsid w:val="193E2DCB"/>
    <w:rsid w:val="198F2D53"/>
    <w:rsid w:val="1A66082C"/>
    <w:rsid w:val="1A9A51D3"/>
    <w:rsid w:val="1AFD138A"/>
    <w:rsid w:val="1C6341E6"/>
    <w:rsid w:val="1C861D7A"/>
    <w:rsid w:val="1D2C5AC6"/>
    <w:rsid w:val="1D8E36CE"/>
    <w:rsid w:val="1EE838F2"/>
    <w:rsid w:val="1F7F7C9A"/>
    <w:rsid w:val="1FF50CA5"/>
    <w:rsid w:val="22A273FF"/>
    <w:rsid w:val="23E72ABF"/>
    <w:rsid w:val="25990493"/>
    <w:rsid w:val="26083FB3"/>
    <w:rsid w:val="2680328E"/>
    <w:rsid w:val="270B08D2"/>
    <w:rsid w:val="279D1605"/>
    <w:rsid w:val="27AD6D69"/>
    <w:rsid w:val="27D36E27"/>
    <w:rsid w:val="291D667C"/>
    <w:rsid w:val="294E055C"/>
    <w:rsid w:val="296E14AB"/>
    <w:rsid w:val="2A7C3E71"/>
    <w:rsid w:val="2AB41CB1"/>
    <w:rsid w:val="2AD16DE9"/>
    <w:rsid w:val="2C2E3173"/>
    <w:rsid w:val="2C40342E"/>
    <w:rsid w:val="2C4209CD"/>
    <w:rsid w:val="2CA31C32"/>
    <w:rsid w:val="2CB1338F"/>
    <w:rsid w:val="2D375F5B"/>
    <w:rsid w:val="2E400F3C"/>
    <w:rsid w:val="300E12F2"/>
    <w:rsid w:val="30EB33E1"/>
    <w:rsid w:val="320550BC"/>
    <w:rsid w:val="32CF25C1"/>
    <w:rsid w:val="33AA7021"/>
    <w:rsid w:val="34506F6B"/>
    <w:rsid w:val="34BE38FF"/>
    <w:rsid w:val="35571045"/>
    <w:rsid w:val="359B6DED"/>
    <w:rsid w:val="35BB5A78"/>
    <w:rsid w:val="3627310D"/>
    <w:rsid w:val="36C721FA"/>
    <w:rsid w:val="36D371B1"/>
    <w:rsid w:val="37BC1633"/>
    <w:rsid w:val="37DD7A85"/>
    <w:rsid w:val="382A5002"/>
    <w:rsid w:val="387E2B20"/>
    <w:rsid w:val="38FC00EF"/>
    <w:rsid w:val="39FC3049"/>
    <w:rsid w:val="3AC0143A"/>
    <w:rsid w:val="3AE076E5"/>
    <w:rsid w:val="3B4E3ED9"/>
    <w:rsid w:val="3B691AD2"/>
    <w:rsid w:val="3C2F2810"/>
    <w:rsid w:val="3C5A27F2"/>
    <w:rsid w:val="3CA737D7"/>
    <w:rsid w:val="3D475E43"/>
    <w:rsid w:val="3DC8013A"/>
    <w:rsid w:val="3DDD4414"/>
    <w:rsid w:val="3E6158D5"/>
    <w:rsid w:val="417E123A"/>
    <w:rsid w:val="4391317D"/>
    <w:rsid w:val="444625FD"/>
    <w:rsid w:val="44B53FC2"/>
    <w:rsid w:val="46A24A05"/>
    <w:rsid w:val="477D4822"/>
    <w:rsid w:val="4803505C"/>
    <w:rsid w:val="48AA548E"/>
    <w:rsid w:val="4973433F"/>
    <w:rsid w:val="49E45221"/>
    <w:rsid w:val="4B865D88"/>
    <w:rsid w:val="4C1A4723"/>
    <w:rsid w:val="4CD3045E"/>
    <w:rsid w:val="4CD86AB8"/>
    <w:rsid w:val="4D84279B"/>
    <w:rsid w:val="4D9E09A5"/>
    <w:rsid w:val="4E056021"/>
    <w:rsid w:val="4F3F325D"/>
    <w:rsid w:val="502668C8"/>
    <w:rsid w:val="51542485"/>
    <w:rsid w:val="51CC5A15"/>
    <w:rsid w:val="52074D56"/>
    <w:rsid w:val="53514DE7"/>
    <w:rsid w:val="556E3867"/>
    <w:rsid w:val="55A97849"/>
    <w:rsid w:val="564E293F"/>
    <w:rsid w:val="56F03878"/>
    <w:rsid w:val="57537663"/>
    <w:rsid w:val="57F50C15"/>
    <w:rsid w:val="585F0710"/>
    <w:rsid w:val="5927777C"/>
    <w:rsid w:val="59396B30"/>
    <w:rsid w:val="59F618C3"/>
    <w:rsid w:val="5B910C25"/>
    <w:rsid w:val="5B975D90"/>
    <w:rsid w:val="5C4F02C9"/>
    <w:rsid w:val="5C797243"/>
    <w:rsid w:val="5D5F015A"/>
    <w:rsid w:val="5DFE3466"/>
    <w:rsid w:val="5E8819C0"/>
    <w:rsid w:val="5F9A5527"/>
    <w:rsid w:val="5FBF2B25"/>
    <w:rsid w:val="60D35759"/>
    <w:rsid w:val="61E31F61"/>
    <w:rsid w:val="62026F41"/>
    <w:rsid w:val="62402164"/>
    <w:rsid w:val="632F44C3"/>
    <w:rsid w:val="64394349"/>
    <w:rsid w:val="646A2293"/>
    <w:rsid w:val="64F462FB"/>
    <w:rsid w:val="656D0541"/>
    <w:rsid w:val="65E671EA"/>
    <w:rsid w:val="68DD679C"/>
    <w:rsid w:val="68F10B4B"/>
    <w:rsid w:val="69004F74"/>
    <w:rsid w:val="6C1D7BEB"/>
    <w:rsid w:val="6C512C2D"/>
    <w:rsid w:val="6D773183"/>
    <w:rsid w:val="6E713C29"/>
    <w:rsid w:val="6F137C43"/>
    <w:rsid w:val="6F4E6724"/>
    <w:rsid w:val="6FCF4D06"/>
    <w:rsid w:val="706E0E5B"/>
    <w:rsid w:val="711F7AFA"/>
    <w:rsid w:val="71723597"/>
    <w:rsid w:val="727C6025"/>
    <w:rsid w:val="7315161C"/>
    <w:rsid w:val="73BF3D9C"/>
    <w:rsid w:val="75570F51"/>
    <w:rsid w:val="75BA64AB"/>
    <w:rsid w:val="75E4177A"/>
    <w:rsid w:val="76674F0A"/>
    <w:rsid w:val="77183DD1"/>
    <w:rsid w:val="77601667"/>
    <w:rsid w:val="77F6531D"/>
    <w:rsid w:val="784371B5"/>
    <w:rsid w:val="787E5EB6"/>
    <w:rsid w:val="78D2700F"/>
    <w:rsid w:val="79946443"/>
    <w:rsid w:val="7A0E7650"/>
    <w:rsid w:val="7B223BA3"/>
    <w:rsid w:val="7B4938DA"/>
    <w:rsid w:val="7B611E27"/>
    <w:rsid w:val="7B870218"/>
    <w:rsid w:val="7BE3211F"/>
    <w:rsid w:val="7C7D61BD"/>
    <w:rsid w:val="7D760796"/>
    <w:rsid w:val="7DA81FA1"/>
    <w:rsid w:val="7DD218FE"/>
    <w:rsid w:val="7E6416AA"/>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 w:type="character" w:customStyle="1" w:styleId="18">
    <w:name w:val="font11"/>
    <w:basedOn w:val="10"/>
    <w:qFormat/>
    <w:uiPriority w:val="0"/>
    <w:rPr>
      <w:rFonts w:hint="default" w:ascii="Arial" w:hAnsi="Arial" w:cs="Arial"/>
      <w:color w:val="000000"/>
      <w:sz w:val="24"/>
      <w:szCs w:val="24"/>
      <w:u w:val="none"/>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114</Words>
  <Characters>132</Characters>
  <Lines>0</Lines>
  <Paragraphs>0</Paragraphs>
  <TotalTime>16</TotalTime>
  <ScaleCrop>false</ScaleCrop>
  <LinksUpToDate>false</LinksUpToDate>
  <CharactersWithSpaces>160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2025-08-25T01:50:00Z</cp:lastPrinted>
  <dcterms:modified xsi:type="dcterms:W3CDTF">2025-09-22T06:36:05Z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