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门禁更换及新增采购项目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187</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24</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青岛市妇女儿童医院门禁更换及新增采购项目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1、项目名称：青岛市妇女儿童医院门禁更换及新增采购项目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187</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8A46B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10DA6D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门禁更换及新增采购项目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1867</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34B28F9C">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请根据下表分项报价</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273F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35A1E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366E83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采购名称</w:t>
            </w:r>
          </w:p>
        </w:tc>
        <w:tc>
          <w:tcPr>
            <w:tcW w:w="2738" w:type="dxa"/>
            <w:vAlign w:val="center"/>
          </w:tcPr>
          <w:p w14:paraId="7188C9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5545477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3F4EC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C86AE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C58D9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5B221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DBFD43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6BC5D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CC45C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6E01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FBDD6E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8AA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44A72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60DEAD1">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四门门禁控制主机</w:t>
            </w:r>
          </w:p>
        </w:tc>
        <w:tc>
          <w:tcPr>
            <w:tcW w:w="2738" w:type="dxa"/>
            <w:vAlign w:val="center"/>
          </w:tcPr>
          <w:p w14:paraId="1FF9F69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能够接入现有门禁系统平台统一管理</w:t>
            </w:r>
          </w:p>
        </w:tc>
        <w:tc>
          <w:tcPr>
            <w:tcW w:w="988" w:type="dxa"/>
            <w:vAlign w:val="center"/>
          </w:tcPr>
          <w:p w14:paraId="1E282A7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2850 </w:t>
            </w:r>
          </w:p>
        </w:tc>
        <w:tc>
          <w:tcPr>
            <w:tcW w:w="812" w:type="dxa"/>
            <w:vAlign w:val="center"/>
          </w:tcPr>
          <w:p w14:paraId="4CCA774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47FA1C8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900" w:type="dxa"/>
            <w:vAlign w:val="center"/>
          </w:tcPr>
          <w:p w14:paraId="330ED14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2850</w:t>
            </w:r>
          </w:p>
        </w:tc>
        <w:tc>
          <w:tcPr>
            <w:tcW w:w="988" w:type="dxa"/>
            <w:vAlign w:val="center"/>
          </w:tcPr>
          <w:p w14:paraId="4CBBCE3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69A9D5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3980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D3F52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7C45F3F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人脸门禁考勤一体机（含挂件）</w:t>
            </w:r>
          </w:p>
        </w:tc>
        <w:tc>
          <w:tcPr>
            <w:tcW w:w="2738" w:type="dxa"/>
            <w:shd w:val="clear" w:color="auto" w:fill="auto"/>
            <w:vAlign w:val="center"/>
          </w:tcPr>
          <w:p w14:paraId="1043F25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 英寸 LCD 液晶屏触摸屏；</w:t>
            </w:r>
          </w:p>
          <w:p w14:paraId="2EB0C5A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支持验证方式：人脸、卡</w:t>
            </w:r>
          </w:p>
          <w:p w14:paraId="197B146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人脸容量：</w:t>
            </w:r>
            <w:r>
              <w:rPr>
                <w:rFonts w:hint="eastAsia" w:ascii="宋体" w:hAnsi="宋体" w:eastAsia="宋体" w:cs="宋体"/>
                <w:b w:val="0"/>
                <w:bCs/>
                <w:color w:val="auto"/>
                <w:sz w:val="20"/>
                <w:szCs w:val="20"/>
                <w:highlight w:val="none"/>
                <w:vertAlign w:val="baseline"/>
                <w:lang w:val="en-US" w:eastAsia="zh-CN"/>
              </w:rPr>
              <w:t>≧</w:t>
            </w:r>
            <w:r>
              <w:rPr>
                <w:rFonts w:hint="eastAsia" w:ascii="仿宋" w:hAnsi="仿宋" w:eastAsia="仿宋" w:cs="仿宋"/>
                <w:b w:val="0"/>
                <w:bCs/>
                <w:color w:val="auto"/>
                <w:sz w:val="20"/>
                <w:szCs w:val="20"/>
                <w:highlight w:val="none"/>
                <w:vertAlign w:val="baseline"/>
                <w:lang w:val="en-US" w:eastAsia="zh-CN"/>
              </w:rPr>
              <w:t>5000 张；</w:t>
            </w:r>
          </w:p>
          <w:p w14:paraId="3763B18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卡片容量：</w:t>
            </w:r>
            <w:r>
              <w:rPr>
                <w:rFonts w:hint="eastAsia" w:ascii="宋体" w:hAnsi="宋体" w:eastAsia="宋体" w:cs="宋体"/>
                <w:b w:val="0"/>
                <w:bCs/>
                <w:color w:val="auto"/>
                <w:sz w:val="20"/>
                <w:szCs w:val="20"/>
                <w:highlight w:val="none"/>
                <w:vertAlign w:val="baseline"/>
                <w:lang w:val="en-US" w:eastAsia="zh-CN"/>
              </w:rPr>
              <w:t>≧</w:t>
            </w:r>
            <w:r>
              <w:rPr>
                <w:rFonts w:hint="eastAsia" w:ascii="仿宋" w:hAnsi="仿宋" w:eastAsia="仿宋" w:cs="仿宋"/>
                <w:b w:val="0"/>
                <w:bCs/>
                <w:color w:val="auto"/>
                <w:sz w:val="20"/>
                <w:szCs w:val="20"/>
                <w:highlight w:val="none"/>
                <w:vertAlign w:val="baseline"/>
                <w:lang w:val="en-US" w:eastAsia="zh-CN"/>
              </w:rPr>
              <w:t>5W；</w:t>
            </w:r>
          </w:p>
          <w:p w14:paraId="58BC43C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事件记录：</w:t>
            </w:r>
            <w:r>
              <w:rPr>
                <w:rFonts w:hint="eastAsia" w:ascii="宋体" w:hAnsi="宋体" w:eastAsia="宋体" w:cs="宋体"/>
                <w:b w:val="0"/>
                <w:bCs/>
                <w:color w:val="auto"/>
                <w:sz w:val="20"/>
                <w:szCs w:val="20"/>
                <w:highlight w:val="none"/>
                <w:vertAlign w:val="baseline"/>
                <w:lang w:val="en-US" w:eastAsia="zh-CN"/>
              </w:rPr>
              <w:t>≧</w:t>
            </w:r>
            <w:r>
              <w:rPr>
                <w:rFonts w:hint="eastAsia" w:ascii="仿宋" w:hAnsi="仿宋" w:eastAsia="仿宋" w:cs="仿宋"/>
                <w:b w:val="0"/>
                <w:bCs/>
                <w:color w:val="auto"/>
                <w:sz w:val="20"/>
                <w:szCs w:val="20"/>
                <w:highlight w:val="none"/>
                <w:vertAlign w:val="baseline"/>
                <w:lang w:val="en-US" w:eastAsia="zh-CN"/>
              </w:rPr>
              <w:t>10W；</w:t>
            </w:r>
          </w:p>
          <w:p w14:paraId="09ED46CE">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ipc分辨率：200W宽动态星光级</w:t>
            </w:r>
          </w:p>
        </w:tc>
        <w:tc>
          <w:tcPr>
            <w:tcW w:w="988" w:type="dxa"/>
            <w:vAlign w:val="center"/>
          </w:tcPr>
          <w:p w14:paraId="49DEBEB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 1900</w:t>
            </w:r>
          </w:p>
        </w:tc>
        <w:tc>
          <w:tcPr>
            <w:tcW w:w="812" w:type="dxa"/>
            <w:vAlign w:val="center"/>
          </w:tcPr>
          <w:p w14:paraId="581A5F5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0AE20EF7">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900" w:type="dxa"/>
            <w:vAlign w:val="center"/>
          </w:tcPr>
          <w:p w14:paraId="1AC6F2D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 1900 </w:t>
            </w:r>
          </w:p>
        </w:tc>
        <w:tc>
          <w:tcPr>
            <w:tcW w:w="988" w:type="dxa"/>
            <w:vAlign w:val="center"/>
          </w:tcPr>
          <w:p w14:paraId="0161118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37973AD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7368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9D6FD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12" w:type="dxa"/>
            <w:vAlign w:val="center"/>
          </w:tcPr>
          <w:p w14:paraId="2CCF850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人脸门禁机专用电源箱</w:t>
            </w:r>
          </w:p>
        </w:tc>
        <w:tc>
          <w:tcPr>
            <w:tcW w:w="2738" w:type="dxa"/>
            <w:shd w:val="clear" w:color="auto" w:fill="auto"/>
            <w:vAlign w:val="center"/>
          </w:tcPr>
          <w:p w14:paraId="5CB35B22">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刷脸门禁专用</w:t>
            </w:r>
          </w:p>
        </w:tc>
        <w:tc>
          <w:tcPr>
            <w:tcW w:w="988" w:type="dxa"/>
            <w:vAlign w:val="center"/>
          </w:tcPr>
          <w:p w14:paraId="7CE2F0F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 280 </w:t>
            </w:r>
          </w:p>
        </w:tc>
        <w:tc>
          <w:tcPr>
            <w:tcW w:w="812" w:type="dxa"/>
            <w:vAlign w:val="center"/>
          </w:tcPr>
          <w:p w14:paraId="7B961B1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19A025C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900" w:type="dxa"/>
            <w:vAlign w:val="center"/>
          </w:tcPr>
          <w:p w14:paraId="73DE138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 280 </w:t>
            </w:r>
          </w:p>
        </w:tc>
        <w:tc>
          <w:tcPr>
            <w:tcW w:w="988" w:type="dxa"/>
            <w:vAlign w:val="center"/>
          </w:tcPr>
          <w:p w14:paraId="4C3ADBE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742179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74A9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73CCF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412" w:type="dxa"/>
            <w:vAlign w:val="center"/>
          </w:tcPr>
          <w:p w14:paraId="172A6D0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门禁电源</w:t>
            </w:r>
          </w:p>
        </w:tc>
        <w:tc>
          <w:tcPr>
            <w:tcW w:w="2738" w:type="dxa"/>
            <w:shd w:val="clear" w:color="auto" w:fill="auto"/>
            <w:vAlign w:val="center"/>
          </w:tcPr>
          <w:p w14:paraId="2019CF88">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12V 4.2A,50W</w:t>
            </w:r>
          </w:p>
        </w:tc>
        <w:tc>
          <w:tcPr>
            <w:tcW w:w="988" w:type="dxa"/>
            <w:vAlign w:val="center"/>
          </w:tcPr>
          <w:p w14:paraId="540B7E9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 200 </w:t>
            </w:r>
          </w:p>
        </w:tc>
        <w:tc>
          <w:tcPr>
            <w:tcW w:w="812" w:type="dxa"/>
            <w:vAlign w:val="center"/>
          </w:tcPr>
          <w:p w14:paraId="3C2BCC0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007A5BA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900" w:type="dxa"/>
            <w:vAlign w:val="center"/>
          </w:tcPr>
          <w:p w14:paraId="656B63E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 200</w:t>
            </w:r>
          </w:p>
        </w:tc>
        <w:tc>
          <w:tcPr>
            <w:tcW w:w="988" w:type="dxa"/>
            <w:vAlign w:val="center"/>
          </w:tcPr>
          <w:p w14:paraId="7FDF3B2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3690E6D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08C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10F26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412" w:type="dxa"/>
            <w:vAlign w:val="center"/>
          </w:tcPr>
          <w:p w14:paraId="442A9CE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读卡器</w:t>
            </w:r>
          </w:p>
        </w:tc>
        <w:tc>
          <w:tcPr>
            <w:tcW w:w="2738" w:type="dxa"/>
            <w:shd w:val="clear" w:color="auto" w:fill="auto"/>
            <w:vAlign w:val="center"/>
          </w:tcPr>
          <w:p w14:paraId="6AD77A3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读卡频率：13.56MHz  </w:t>
            </w:r>
          </w:p>
          <w:p w14:paraId="1A8E48E5">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 xml:space="preserve">可识别卡：Mifare卡卡号、Mifare卡卡密钥、CPU卡序列号(不含加密功能)  </w:t>
            </w:r>
          </w:p>
        </w:tc>
        <w:tc>
          <w:tcPr>
            <w:tcW w:w="988" w:type="dxa"/>
            <w:vAlign w:val="center"/>
          </w:tcPr>
          <w:p w14:paraId="1C90B70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450 </w:t>
            </w:r>
          </w:p>
        </w:tc>
        <w:tc>
          <w:tcPr>
            <w:tcW w:w="812" w:type="dxa"/>
            <w:vAlign w:val="center"/>
          </w:tcPr>
          <w:p w14:paraId="2828C5D7">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900" w:type="dxa"/>
            <w:vAlign w:val="center"/>
          </w:tcPr>
          <w:p w14:paraId="72C7562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5CCC2F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1350 </w:t>
            </w:r>
          </w:p>
        </w:tc>
        <w:tc>
          <w:tcPr>
            <w:tcW w:w="988" w:type="dxa"/>
            <w:vAlign w:val="center"/>
          </w:tcPr>
          <w:p w14:paraId="2AA0CC4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751BD7F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6987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FB642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412" w:type="dxa"/>
            <w:vAlign w:val="center"/>
          </w:tcPr>
          <w:p w14:paraId="30B1777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双门磁力锁</w:t>
            </w:r>
          </w:p>
        </w:tc>
        <w:tc>
          <w:tcPr>
            <w:tcW w:w="2738" w:type="dxa"/>
            <w:shd w:val="clear" w:color="auto" w:fill="auto"/>
            <w:vAlign w:val="center"/>
          </w:tcPr>
          <w:p w14:paraId="0CC9E040">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 xml:space="preserve">280kg静态直线拉力 </w:t>
            </w:r>
          </w:p>
        </w:tc>
        <w:tc>
          <w:tcPr>
            <w:tcW w:w="988" w:type="dxa"/>
            <w:vAlign w:val="center"/>
          </w:tcPr>
          <w:p w14:paraId="37F9B17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600 </w:t>
            </w:r>
          </w:p>
        </w:tc>
        <w:tc>
          <w:tcPr>
            <w:tcW w:w="812" w:type="dxa"/>
            <w:vAlign w:val="center"/>
          </w:tcPr>
          <w:p w14:paraId="0B3BC6B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06F9B8C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52EFEEB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1200 </w:t>
            </w:r>
          </w:p>
        </w:tc>
        <w:tc>
          <w:tcPr>
            <w:tcW w:w="988" w:type="dxa"/>
            <w:vAlign w:val="center"/>
          </w:tcPr>
          <w:p w14:paraId="5D307FF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55F7283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2EEF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B77BD4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412" w:type="dxa"/>
            <w:vAlign w:val="center"/>
          </w:tcPr>
          <w:p w14:paraId="2EE2EEC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磁力锁U型夹</w:t>
            </w:r>
          </w:p>
        </w:tc>
        <w:tc>
          <w:tcPr>
            <w:tcW w:w="2738" w:type="dxa"/>
            <w:shd w:val="clear" w:color="auto" w:fill="auto"/>
            <w:vAlign w:val="center"/>
          </w:tcPr>
          <w:p w14:paraId="0944C778">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国产280KG</w:t>
            </w:r>
          </w:p>
        </w:tc>
        <w:tc>
          <w:tcPr>
            <w:tcW w:w="988" w:type="dxa"/>
            <w:vAlign w:val="center"/>
          </w:tcPr>
          <w:p w14:paraId="32D2D4F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85 </w:t>
            </w:r>
          </w:p>
        </w:tc>
        <w:tc>
          <w:tcPr>
            <w:tcW w:w="812" w:type="dxa"/>
            <w:vAlign w:val="center"/>
          </w:tcPr>
          <w:p w14:paraId="4E8AD78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1B0A07E5">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8BE7AE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170 </w:t>
            </w:r>
          </w:p>
        </w:tc>
        <w:tc>
          <w:tcPr>
            <w:tcW w:w="988" w:type="dxa"/>
            <w:vAlign w:val="center"/>
          </w:tcPr>
          <w:p w14:paraId="6B739BF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77EB840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071B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9712A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412" w:type="dxa"/>
            <w:vAlign w:val="center"/>
          </w:tcPr>
          <w:p w14:paraId="49BC4DD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玻璃破碎开关</w:t>
            </w:r>
          </w:p>
        </w:tc>
        <w:tc>
          <w:tcPr>
            <w:tcW w:w="2738" w:type="dxa"/>
            <w:shd w:val="clear" w:color="auto" w:fill="auto"/>
            <w:vAlign w:val="center"/>
          </w:tcPr>
          <w:p w14:paraId="4F2B1D4B">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86型</w:t>
            </w:r>
          </w:p>
        </w:tc>
        <w:tc>
          <w:tcPr>
            <w:tcW w:w="988" w:type="dxa"/>
            <w:vAlign w:val="center"/>
          </w:tcPr>
          <w:p w14:paraId="375FBE2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47 </w:t>
            </w:r>
          </w:p>
        </w:tc>
        <w:tc>
          <w:tcPr>
            <w:tcW w:w="812" w:type="dxa"/>
            <w:vAlign w:val="center"/>
          </w:tcPr>
          <w:p w14:paraId="294FA6B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900" w:type="dxa"/>
            <w:vAlign w:val="center"/>
          </w:tcPr>
          <w:p w14:paraId="1B20BB5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45B709F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282 </w:t>
            </w:r>
          </w:p>
        </w:tc>
        <w:tc>
          <w:tcPr>
            <w:tcW w:w="988" w:type="dxa"/>
            <w:vAlign w:val="center"/>
          </w:tcPr>
          <w:p w14:paraId="061BB20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12A7AE2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4027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EDE0D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1412" w:type="dxa"/>
            <w:vAlign w:val="center"/>
          </w:tcPr>
          <w:p w14:paraId="3E88D1B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出门开关</w:t>
            </w:r>
          </w:p>
        </w:tc>
        <w:tc>
          <w:tcPr>
            <w:tcW w:w="2738" w:type="dxa"/>
            <w:shd w:val="clear" w:color="auto" w:fill="auto"/>
            <w:vAlign w:val="center"/>
          </w:tcPr>
          <w:p w14:paraId="2D814C86">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DS-EB29</w:t>
            </w:r>
          </w:p>
        </w:tc>
        <w:tc>
          <w:tcPr>
            <w:tcW w:w="988" w:type="dxa"/>
            <w:vAlign w:val="center"/>
          </w:tcPr>
          <w:p w14:paraId="6582F38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30 </w:t>
            </w:r>
          </w:p>
        </w:tc>
        <w:tc>
          <w:tcPr>
            <w:tcW w:w="812" w:type="dxa"/>
            <w:vAlign w:val="center"/>
          </w:tcPr>
          <w:p w14:paraId="25BD2E2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1AB3D8E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409EECD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w:t>
            </w:r>
          </w:p>
        </w:tc>
        <w:tc>
          <w:tcPr>
            <w:tcW w:w="988" w:type="dxa"/>
            <w:vAlign w:val="center"/>
          </w:tcPr>
          <w:p w14:paraId="111A569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5FE6B98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477C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F8215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1412" w:type="dxa"/>
            <w:vAlign w:val="center"/>
          </w:tcPr>
          <w:p w14:paraId="6A8A11D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明装底盒</w:t>
            </w:r>
          </w:p>
        </w:tc>
        <w:tc>
          <w:tcPr>
            <w:tcW w:w="2738" w:type="dxa"/>
            <w:shd w:val="clear" w:color="auto" w:fill="auto"/>
            <w:vAlign w:val="center"/>
          </w:tcPr>
          <w:p w14:paraId="1C0CFCE9">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86型</w:t>
            </w:r>
          </w:p>
        </w:tc>
        <w:tc>
          <w:tcPr>
            <w:tcW w:w="988" w:type="dxa"/>
            <w:vAlign w:val="center"/>
          </w:tcPr>
          <w:p w14:paraId="744958B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812" w:type="dxa"/>
            <w:vAlign w:val="center"/>
          </w:tcPr>
          <w:p w14:paraId="476C6BA5">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900" w:type="dxa"/>
            <w:vAlign w:val="center"/>
          </w:tcPr>
          <w:p w14:paraId="220F2885">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4676BF8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64</w:t>
            </w:r>
          </w:p>
        </w:tc>
        <w:tc>
          <w:tcPr>
            <w:tcW w:w="988" w:type="dxa"/>
            <w:vAlign w:val="center"/>
          </w:tcPr>
          <w:p w14:paraId="1E9D532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2D629BC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5C04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7298E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w:t>
            </w:r>
          </w:p>
        </w:tc>
        <w:tc>
          <w:tcPr>
            <w:tcW w:w="1412" w:type="dxa"/>
            <w:vAlign w:val="center"/>
          </w:tcPr>
          <w:p w14:paraId="4B3D6F3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配线</w:t>
            </w:r>
          </w:p>
        </w:tc>
        <w:tc>
          <w:tcPr>
            <w:tcW w:w="2738" w:type="dxa"/>
            <w:shd w:val="clear" w:color="auto" w:fill="auto"/>
            <w:vAlign w:val="center"/>
          </w:tcPr>
          <w:p w14:paraId="14633B3B">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RVV4*1.0</w:t>
            </w:r>
          </w:p>
        </w:tc>
        <w:tc>
          <w:tcPr>
            <w:tcW w:w="988" w:type="dxa"/>
            <w:vAlign w:val="center"/>
          </w:tcPr>
          <w:p w14:paraId="75DC62D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5.8 </w:t>
            </w:r>
          </w:p>
        </w:tc>
        <w:tc>
          <w:tcPr>
            <w:tcW w:w="812" w:type="dxa"/>
            <w:vAlign w:val="center"/>
          </w:tcPr>
          <w:p w14:paraId="5B51155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w:t>
            </w:r>
          </w:p>
        </w:tc>
        <w:tc>
          <w:tcPr>
            <w:tcW w:w="900" w:type="dxa"/>
            <w:vAlign w:val="center"/>
          </w:tcPr>
          <w:p w14:paraId="545D018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米</w:t>
            </w:r>
          </w:p>
        </w:tc>
        <w:tc>
          <w:tcPr>
            <w:tcW w:w="900" w:type="dxa"/>
            <w:vAlign w:val="center"/>
          </w:tcPr>
          <w:p w14:paraId="412C531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1044</w:t>
            </w:r>
          </w:p>
        </w:tc>
        <w:tc>
          <w:tcPr>
            <w:tcW w:w="988" w:type="dxa"/>
            <w:vAlign w:val="center"/>
          </w:tcPr>
          <w:p w14:paraId="72328C2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F8268B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1C0C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86640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1412" w:type="dxa"/>
            <w:vAlign w:val="center"/>
          </w:tcPr>
          <w:p w14:paraId="2195F31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配线</w:t>
            </w:r>
          </w:p>
        </w:tc>
        <w:tc>
          <w:tcPr>
            <w:tcW w:w="2738" w:type="dxa"/>
            <w:shd w:val="clear" w:color="auto" w:fill="auto"/>
            <w:vAlign w:val="center"/>
          </w:tcPr>
          <w:p w14:paraId="7A332326">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CAT5</w:t>
            </w:r>
          </w:p>
        </w:tc>
        <w:tc>
          <w:tcPr>
            <w:tcW w:w="988" w:type="dxa"/>
            <w:vAlign w:val="center"/>
          </w:tcPr>
          <w:p w14:paraId="7F849B3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5 </w:t>
            </w:r>
          </w:p>
        </w:tc>
        <w:tc>
          <w:tcPr>
            <w:tcW w:w="812" w:type="dxa"/>
            <w:vAlign w:val="center"/>
          </w:tcPr>
          <w:p w14:paraId="7306FC6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900" w:type="dxa"/>
            <w:vAlign w:val="center"/>
          </w:tcPr>
          <w:p w14:paraId="0CAF2401">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米</w:t>
            </w:r>
          </w:p>
        </w:tc>
        <w:tc>
          <w:tcPr>
            <w:tcW w:w="900" w:type="dxa"/>
            <w:vAlign w:val="center"/>
          </w:tcPr>
          <w:p w14:paraId="5958156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25 </w:t>
            </w:r>
          </w:p>
        </w:tc>
        <w:tc>
          <w:tcPr>
            <w:tcW w:w="988" w:type="dxa"/>
            <w:vAlign w:val="center"/>
          </w:tcPr>
          <w:p w14:paraId="0D367C2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5E6E192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2B33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5B7E8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w:t>
            </w:r>
          </w:p>
        </w:tc>
        <w:tc>
          <w:tcPr>
            <w:tcW w:w="1412" w:type="dxa"/>
            <w:vAlign w:val="center"/>
          </w:tcPr>
          <w:p w14:paraId="26E3E65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配线</w:t>
            </w:r>
          </w:p>
        </w:tc>
        <w:tc>
          <w:tcPr>
            <w:tcW w:w="2738" w:type="dxa"/>
            <w:shd w:val="clear" w:color="auto" w:fill="auto"/>
            <w:vAlign w:val="center"/>
          </w:tcPr>
          <w:p w14:paraId="0DADEA06">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RVV2*1.0</w:t>
            </w:r>
          </w:p>
        </w:tc>
        <w:tc>
          <w:tcPr>
            <w:tcW w:w="988" w:type="dxa"/>
            <w:vAlign w:val="center"/>
          </w:tcPr>
          <w:p w14:paraId="002FE1F9">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812" w:type="dxa"/>
            <w:vAlign w:val="center"/>
          </w:tcPr>
          <w:p w14:paraId="2008125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360</w:t>
            </w:r>
          </w:p>
        </w:tc>
        <w:tc>
          <w:tcPr>
            <w:tcW w:w="900" w:type="dxa"/>
            <w:vAlign w:val="center"/>
          </w:tcPr>
          <w:p w14:paraId="503264A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米</w:t>
            </w:r>
          </w:p>
        </w:tc>
        <w:tc>
          <w:tcPr>
            <w:tcW w:w="900" w:type="dxa"/>
            <w:vAlign w:val="center"/>
          </w:tcPr>
          <w:p w14:paraId="21235DA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1440</w:t>
            </w:r>
          </w:p>
        </w:tc>
        <w:tc>
          <w:tcPr>
            <w:tcW w:w="988" w:type="dxa"/>
            <w:vAlign w:val="center"/>
          </w:tcPr>
          <w:p w14:paraId="4E345F6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39C97E6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25F5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675" w:type="dxa"/>
            <w:vAlign w:val="center"/>
          </w:tcPr>
          <w:p w14:paraId="5D8DEEC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w:t>
            </w:r>
          </w:p>
        </w:tc>
        <w:tc>
          <w:tcPr>
            <w:tcW w:w="1412" w:type="dxa"/>
            <w:vAlign w:val="center"/>
          </w:tcPr>
          <w:p w14:paraId="62B6049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配管</w:t>
            </w:r>
          </w:p>
        </w:tc>
        <w:tc>
          <w:tcPr>
            <w:tcW w:w="2738" w:type="dxa"/>
            <w:shd w:val="clear" w:color="auto" w:fill="auto"/>
            <w:vAlign w:val="center"/>
          </w:tcPr>
          <w:p w14:paraId="53E88511">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PVC20</w:t>
            </w:r>
          </w:p>
        </w:tc>
        <w:tc>
          <w:tcPr>
            <w:tcW w:w="988" w:type="dxa"/>
            <w:vAlign w:val="center"/>
          </w:tcPr>
          <w:p w14:paraId="4899C44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3.7 </w:t>
            </w:r>
          </w:p>
        </w:tc>
        <w:tc>
          <w:tcPr>
            <w:tcW w:w="812" w:type="dxa"/>
            <w:vAlign w:val="center"/>
          </w:tcPr>
          <w:p w14:paraId="6B56BAB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160</w:t>
            </w:r>
          </w:p>
        </w:tc>
        <w:tc>
          <w:tcPr>
            <w:tcW w:w="900" w:type="dxa"/>
            <w:vAlign w:val="center"/>
          </w:tcPr>
          <w:p w14:paraId="198F0291">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米</w:t>
            </w:r>
          </w:p>
        </w:tc>
        <w:tc>
          <w:tcPr>
            <w:tcW w:w="900" w:type="dxa"/>
            <w:vAlign w:val="center"/>
          </w:tcPr>
          <w:p w14:paraId="4A450E0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592 </w:t>
            </w:r>
          </w:p>
        </w:tc>
        <w:tc>
          <w:tcPr>
            <w:tcW w:w="988" w:type="dxa"/>
            <w:vAlign w:val="center"/>
          </w:tcPr>
          <w:p w14:paraId="5AFC9AC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05D1F9E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0683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6A1CF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w:t>
            </w:r>
          </w:p>
        </w:tc>
        <w:tc>
          <w:tcPr>
            <w:tcW w:w="1412" w:type="dxa"/>
            <w:vAlign w:val="center"/>
          </w:tcPr>
          <w:p w14:paraId="0032C6F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配管</w:t>
            </w:r>
          </w:p>
        </w:tc>
        <w:tc>
          <w:tcPr>
            <w:tcW w:w="2738" w:type="dxa"/>
            <w:shd w:val="clear" w:color="auto" w:fill="auto"/>
            <w:vAlign w:val="center"/>
          </w:tcPr>
          <w:p w14:paraId="08B0BCF3">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Φ25金属管</w:t>
            </w:r>
          </w:p>
        </w:tc>
        <w:tc>
          <w:tcPr>
            <w:tcW w:w="988" w:type="dxa"/>
            <w:vAlign w:val="center"/>
          </w:tcPr>
          <w:p w14:paraId="0634BFA7">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4.0 </w:t>
            </w:r>
          </w:p>
        </w:tc>
        <w:tc>
          <w:tcPr>
            <w:tcW w:w="812" w:type="dxa"/>
            <w:vAlign w:val="center"/>
          </w:tcPr>
          <w:p w14:paraId="50CDF75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w:t>
            </w:r>
          </w:p>
        </w:tc>
        <w:tc>
          <w:tcPr>
            <w:tcW w:w="900" w:type="dxa"/>
            <w:vAlign w:val="center"/>
          </w:tcPr>
          <w:p w14:paraId="3B63B3A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米</w:t>
            </w:r>
          </w:p>
        </w:tc>
        <w:tc>
          <w:tcPr>
            <w:tcW w:w="900" w:type="dxa"/>
            <w:vAlign w:val="center"/>
          </w:tcPr>
          <w:p w14:paraId="3FB7F9D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68.0 </w:t>
            </w:r>
          </w:p>
        </w:tc>
        <w:tc>
          <w:tcPr>
            <w:tcW w:w="988" w:type="dxa"/>
            <w:vAlign w:val="center"/>
          </w:tcPr>
          <w:p w14:paraId="21848F2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1369E78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6E21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8E8C2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w:t>
            </w:r>
          </w:p>
        </w:tc>
        <w:tc>
          <w:tcPr>
            <w:tcW w:w="1412" w:type="dxa"/>
            <w:vAlign w:val="center"/>
          </w:tcPr>
          <w:p w14:paraId="18D14E9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铝合金线槽</w:t>
            </w:r>
          </w:p>
        </w:tc>
        <w:tc>
          <w:tcPr>
            <w:tcW w:w="2738" w:type="dxa"/>
            <w:shd w:val="clear" w:color="auto" w:fill="auto"/>
            <w:vAlign w:val="center"/>
          </w:tcPr>
          <w:p w14:paraId="300CF83D">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30MM*20MM</w:t>
            </w:r>
          </w:p>
        </w:tc>
        <w:tc>
          <w:tcPr>
            <w:tcW w:w="988" w:type="dxa"/>
            <w:vAlign w:val="center"/>
          </w:tcPr>
          <w:p w14:paraId="2E3154D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27.0 </w:t>
            </w:r>
          </w:p>
        </w:tc>
        <w:tc>
          <w:tcPr>
            <w:tcW w:w="812" w:type="dxa"/>
            <w:vAlign w:val="center"/>
          </w:tcPr>
          <w:p w14:paraId="61D1143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900" w:type="dxa"/>
            <w:vAlign w:val="center"/>
          </w:tcPr>
          <w:p w14:paraId="70B5FF3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米</w:t>
            </w:r>
          </w:p>
        </w:tc>
        <w:tc>
          <w:tcPr>
            <w:tcW w:w="900" w:type="dxa"/>
            <w:vAlign w:val="center"/>
          </w:tcPr>
          <w:p w14:paraId="0737AB7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270.0 </w:t>
            </w:r>
          </w:p>
        </w:tc>
        <w:tc>
          <w:tcPr>
            <w:tcW w:w="988" w:type="dxa"/>
            <w:vAlign w:val="center"/>
          </w:tcPr>
          <w:p w14:paraId="20BA6B4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2F1ED95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r w14:paraId="3F75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A8AAB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w:t>
            </w:r>
          </w:p>
        </w:tc>
        <w:tc>
          <w:tcPr>
            <w:tcW w:w="1412" w:type="dxa"/>
            <w:vAlign w:val="center"/>
          </w:tcPr>
          <w:p w14:paraId="69FA0CF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安装调试</w:t>
            </w:r>
          </w:p>
        </w:tc>
        <w:tc>
          <w:tcPr>
            <w:tcW w:w="2738" w:type="dxa"/>
            <w:shd w:val="clear" w:color="auto" w:fill="auto"/>
            <w:vAlign w:val="center"/>
          </w:tcPr>
          <w:p w14:paraId="16EE05A8">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负责调试安装全套门禁</w:t>
            </w:r>
          </w:p>
        </w:tc>
        <w:tc>
          <w:tcPr>
            <w:tcW w:w="988" w:type="dxa"/>
            <w:vAlign w:val="center"/>
          </w:tcPr>
          <w:p w14:paraId="695460A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4200</w:t>
            </w:r>
          </w:p>
        </w:tc>
        <w:tc>
          <w:tcPr>
            <w:tcW w:w="812" w:type="dxa"/>
            <w:vAlign w:val="center"/>
          </w:tcPr>
          <w:p w14:paraId="4939D0B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37A13049">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项</w:t>
            </w:r>
          </w:p>
        </w:tc>
        <w:tc>
          <w:tcPr>
            <w:tcW w:w="900" w:type="dxa"/>
            <w:vAlign w:val="center"/>
          </w:tcPr>
          <w:p w14:paraId="730C21F9">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4200</w:t>
            </w:r>
          </w:p>
        </w:tc>
        <w:tc>
          <w:tcPr>
            <w:tcW w:w="988" w:type="dxa"/>
            <w:vAlign w:val="center"/>
          </w:tcPr>
          <w:p w14:paraId="167EB53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175" w:type="dxa"/>
            <w:vAlign w:val="center"/>
          </w:tcPr>
          <w:p w14:paraId="7F9F585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14个工作日</w:t>
            </w:r>
          </w:p>
        </w:tc>
      </w:tr>
    </w:tbl>
    <w:p w14:paraId="311E987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8797A2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4EB6EC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DF2CF6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E89050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FDD0B2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D5E950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EFE967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CBA64F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4FD56B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345A09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B5F57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3FFFD8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440EB7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6A8534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8A2D7B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022708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861A74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9EF5CB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DDB24F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EAE419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1BF8F6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651E5F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24C8E9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D023C2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1DE380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649544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4CC920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BCA683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948A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03C8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FD11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1AE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bookmarkStart w:id="11" w:name="_GoBack"/>
      <w:bookmarkEnd w:id="11"/>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2A38A2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4B1BDC"/>
    <w:rsid w:val="04413579"/>
    <w:rsid w:val="052D3B24"/>
    <w:rsid w:val="068A1337"/>
    <w:rsid w:val="0715148C"/>
    <w:rsid w:val="07D97B6D"/>
    <w:rsid w:val="082F2A70"/>
    <w:rsid w:val="08566A7B"/>
    <w:rsid w:val="08610189"/>
    <w:rsid w:val="08CE7D92"/>
    <w:rsid w:val="08E053FD"/>
    <w:rsid w:val="0A026946"/>
    <w:rsid w:val="0AFD64E6"/>
    <w:rsid w:val="0B3C188E"/>
    <w:rsid w:val="0B603E17"/>
    <w:rsid w:val="0BC41F21"/>
    <w:rsid w:val="0CEA7403"/>
    <w:rsid w:val="0EC06523"/>
    <w:rsid w:val="0F07199D"/>
    <w:rsid w:val="110C12EC"/>
    <w:rsid w:val="12040D82"/>
    <w:rsid w:val="12107727"/>
    <w:rsid w:val="121865DB"/>
    <w:rsid w:val="124D331C"/>
    <w:rsid w:val="12D55D1E"/>
    <w:rsid w:val="13A75ED1"/>
    <w:rsid w:val="14694F50"/>
    <w:rsid w:val="14C76F80"/>
    <w:rsid w:val="14E72F11"/>
    <w:rsid w:val="15E12F09"/>
    <w:rsid w:val="160B61C2"/>
    <w:rsid w:val="17620EB3"/>
    <w:rsid w:val="179C2771"/>
    <w:rsid w:val="193627AE"/>
    <w:rsid w:val="193E2DCB"/>
    <w:rsid w:val="198F2D53"/>
    <w:rsid w:val="1A66082C"/>
    <w:rsid w:val="1A9A51D3"/>
    <w:rsid w:val="1AFD138A"/>
    <w:rsid w:val="1C6341E6"/>
    <w:rsid w:val="1C861D7A"/>
    <w:rsid w:val="1D2C5AC6"/>
    <w:rsid w:val="1D8E36CE"/>
    <w:rsid w:val="1EE838F2"/>
    <w:rsid w:val="1F7F7C9A"/>
    <w:rsid w:val="1FF50CA5"/>
    <w:rsid w:val="219914E7"/>
    <w:rsid w:val="228E4DC3"/>
    <w:rsid w:val="22A273FF"/>
    <w:rsid w:val="23797C9C"/>
    <w:rsid w:val="23E72ABF"/>
    <w:rsid w:val="240C6C9D"/>
    <w:rsid w:val="246F652F"/>
    <w:rsid w:val="25990493"/>
    <w:rsid w:val="26083FB3"/>
    <w:rsid w:val="2680328E"/>
    <w:rsid w:val="26946721"/>
    <w:rsid w:val="270B08D2"/>
    <w:rsid w:val="279D1605"/>
    <w:rsid w:val="27AD6D69"/>
    <w:rsid w:val="27D36E27"/>
    <w:rsid w:val="291D667C"/>
    <w:rsid w:val="294E055C"/>
    <w:rsid w:val="296E14AB"/>
    <w:rsid w:val="2A7C3E71"/>
    <w:rsid w:val="2AB41CB1"/>
    <w:rsid w:val="2AD16DE9"/>
    <w:rsid w:val="2B151B38"/>
    <w:rsid w:val="2BA16D12"/>
    <w:rsid w:val="2C2E3173"/>
    <w:rsid w:val="2C40342E"/>
    <w:rsid w:val="2C4209CD"/>
    <w:rsid w:val="2CA31C32"/>
    <w:rsid w:val="2CB1338F"/>
    <w:rsid w:val="2D375F5B"/>
    <w:rsid w:val="2E400F3C"/>
    <w:rsid w:val="2EE43FBD"/>
    <w:rsid w:val="300E12F2"/>
    <w:rsid w:val="30EB33E1"/>
    <w:rsid w:val="320550BC"/>
    <w:rsid w:val="32CF25C1"/>
    <w:rsid w:val="33AA7021"/>
    <w:rsid w:val="341C640B"/>
    <w:rsid w:val="34506F6B"/>
    <w:rsid w:val="34BE38FF"/>
    <w:rsid w:val="35571045"/>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1439F7"/>
    <w:rsid w:val="3C2F2810"/>
    <w:rsid w:val="3C5A27F2"/>
    <w:rsid w:val="3CA737D7"/>
    <w:rsid w:val="3D475E43"/>
    <w:rsid w:val="3DC8013A"/>
    <w:rsid w:val="3E6158D5"/>
    <w:rsid w:val="3F794A24"/>
    <w:rsid w:val="417E123A"/>
    <w:rsid w:val="4391317D"/>
    <w:rsid w:val="44315835"/>
    <w:rsid w:val="444625FD"/>
    <w:rsid w:val="44702BEF"/>
    <w:rsid w:val="44B53FC2"/>
    <w:rsid w:val="462C4CE3"/>
    <w:rsid w:val="46A24A05"/>
    <w:rsid w:val="477D4822"/>
    <w:rsid w:val="4803505C"/>
    <w:rsid w:val="48AA548E"/>
    <w:rsid w:val="4973433F"/>
    <w:rsid w:val="49E45221"/>
    <w:rsid w:val="4AE83C54"/>
    <w:rsid w:val="4B865D88"/>
    <w:rsid w:val="4C1A4723"/>
    <w:rsid w:val="4C4A3EEE"/>
    <w:rsid w:val="4CD3045E"/>
    <w:rsid w:val="4CD86AB8"/>
    <w:rsid w:val="4D461C73"/>
    <w:rsid w:val="4D84279B"/>
    <w:rsid w:val="4D9E09A5"/>
    <w:rsid w:val="4E056021"/>
    <w:rsid w:val="4EA2112B"/>
    <w:rsid w:val="4F3F325D"/>
    <w:rsid w:val="4FE950BE"/>
    <w:rsid w:val="502668C8"/>
    <w:rsid w:val="51542485"/>
    <w:rsid w:val="5176689F"/>
    <w:rsid w:val="51CC5A15"/>
    <w:rsid w:val="52074D56"/>
    <w:rsid w:val="53514DE7"/>
    <w:rsid w:val="556E3867"/>
    <w:rsid w:val="55A97849"/>
    <w:rsid w:val="563E2F67"/>
    <w:rsid w:val="564E293F"/>
    <w:rsid w:val="56F03878"/>
    <w:rsid w:val="57537663"/>
    <w:rsid w:val="57BF3819"/>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CFB7281"/>
    <w:rsid w:val="6D773183"/>
    <w:rsid w:val="6D8619B1"/>
    <w:rsid w:val="6E713C29"/>
    <w:rsid w:val="6F137C43"/>
    <w:rsid w:val="6F4E6724"/>
    <w:rsid w:val="6FCF4D06"/>
    <w:rsid w:val="706E0E5B"/>
    <w:rsid w:val="710D46D2"/>
    <w:rsid w:val="711F7AFA"/>
    <w:rsid w:val="71723597"/>
    <w:rsid w:val="727C6025"/>
    <w:rsid w:val="7315161C"/>
    <w:rsid w:val="73BF3D9C"/>
    <w:rsid w:val="75570F51"/>
    <w:rsid w:val="75BA64AB"/>
    <w:rsid w:val="75E4177A"/>
    <w:rsid w:val="76674F0A"/>
    <w:rsid w:val="77183DD1"/>
    <w:rsid w:val="77601667"/>
    <w:rsid w:val="77F6531D"/>
    <w:rsid w:val="784371B5"/>
    <w:rsid w:val="787E5EB6"/>
    <w:rsid w:val="78D15FE5"/>
    <w:rsid w:val="78D2700F"/>
    <w:rsid w:val="79946443"/>
    <w:rsid w:val="7A0E7650"/>
    <w:rsid w:val="7B223BA3"/>
    <w:rsid w:val="7B4938DA"/>
    <w:rsid w:val="7B611E27"/>
    <w:rsid w:val="7B870218"/>
    <w:rsid w:val="7BE3211F"/>
    <w:rsid w:val="7C0C5586"/>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1635</Words>
  <Characters>2072</Characters>
  <Lines>0</Lines>
  <Paragraphs>0</Paragraphs>
  <TotalTime>2</TotalTime>
  <ScaleCrop>false</ScaleCrop>
  <LinksUpToDate>false</LinksUpToDate>
  <CharactersWithSpaces>2168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2025-11-24T05:37:23Z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