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视频制作服务（二）采购项目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202</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12</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青岛市妇女儿童医院视频制作服务（二）采购项目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视频制作服务（二）采购项目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202</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视频制作服务（二）采购项目</w:t>
      </w:r>
    </w:p>
    <w:p w14:paraId="0ED5B16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202</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63"/>
        <w:gridCol w:w="4902"/>
        <w:gridCol w:w="1175"/>
        <w:gridCol w:w="878"/>
      </w:tblGrid>
      <w:tr w14:paraId="09FA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38" w:type="dxa"/>
            <w:vAlign w:val="center"/>
          </w:tcPr>
          <w:p w14:paraId="21B52B0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序号</w:t>
            </w:r>
          </w:p>
        </w:tc>
        <w:tc>
          <w:tcPr>
            <w:tcW w:w="1463" w:type="dxa"/>
            <w:vAlign w:val="center"/>
          </w:tcPr>
          <w:p w14:paraId="45A05D80">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服务名称</w:t>
            </w:r>
          </w:p>
        </w:tc>
        <w:tc>
          <w:tcPr>
            <w:tcW w:w="4902" w:type="dxa"/>
            <w:vAlign w:val="center"/>
          </w:tcPr>
          <w:p w14:paraId="64C589AD">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参数要求</w:t>
            </w:r>
          </w:p>
        </w:tc>
        <w:tc>
          <w:tcPr>
            <w:tcW w:w="1175" w:type="dxa"/>
            <w:vAlign w:val="center"/>
          </w:tcPr>
          <w:p w14:paraId="126D0903">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（元）</w:t>
            </w:r>
          </w:p>
        </w:tc>
        <w:tc>
          <w:tcPr>
            <w:tcW w:w="878" w:type="dxa"/>
            <w:vAlign w:val="center"/>
          </w:tcPr>
          <w:p w14:paraId="07A65AF6">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服务期</w:t>
            </w:r>
          </w:p>
        </w:tc>
      </w:tr>
      <w:tr w14:paraId="022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exact"/>
          <w:jc w:val="center"/>
        </w:trPr>
        <w:tc>
          <w:tcPr>
            <w:tcW w:w="538" w:type="dxa"/>
            <w:vAlign w:val="center"/>
          </w:tcPr>
          <w:p w14:paraId="6C0DA4F7">
            <w:pPr>
              <w:numPr>
                <w:ilvl w:val="0"/>
                <w:numId w:val="0"/>
              </w:numPr>
              <w:spacing w:line="240" w:lineRule="auto"/>
              <w:jc w:val="center"/>
              <w:rPr>
                <w:rFonts w:hint="default" w:ascii="仿宋" w:hAnsi="仿宋" w:eastAsia="仿宋" w:cs="仿宋"/>
                <w:b w:val="0"/>
                <w:bCs/>
                <w:color w:val="auto"/>
                <w:sz w:val="18"/>
                <w:szCs w:val="18"/>
                <w:highlight w:val="none"/>
                <w:vertAlign w:val="baseline"/>
                <w:lang w:val="en-US" w:eastAsia="zh-CN"/>
              </w:rPr>
            </w:pPr>
            <w:r>
              <w:rPr>
                <w:rFonts w:hint="eastAsia" w:ascii="仿宋" w:hAnsi="仿宋" w:eastAsia="仿宋" w:cs="仿宋"/>
                <w:b w:val="0"/>
                <w:bCs/>
                <w:color w:val="auto"/>
                <w:sz w:val="18"/>
                <w:szCs w:val="18"/>
                <w:highlight w:val="none"/>
                <w:vertAlign w:val="baseline"/>
                <w:lang w:val="en-US" w:eastAsia="zh-CN"/>
              </w:rPr>
              <w:t>1</w:t>
            </w:r>
          </w:p>
        </w:tc>
        <w:tc>
          <w:tcPr>
            <w:tcW w:w="1463" w:type="dxa"/>
            <w:vAlign w:val="center"/>
          </w:tcPr>
          <w:p w14:paraId="27D0449A">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视频制作服务</w:t>
            </w:r>
          </w:p>
        </w:tc>
        <w:tc>
          <w:tcPr>
            <w:tcW w:w="4902" w:type="dxa"/>
            <w:vAlign w:val="center"/>
          </w:tcPr>
          <w:p w14:paraId="22ADE4E6">
            <w:pPr>
              <w:numPr>
                <w:ilvl w:val="0"/>
                <w:numId w:val="4"/>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制作高质量宣教视频2个；</w:t>
            </w:r>
          </w:p>
          <w:p w14:paraId="23D8DAA0">
            <w:pPr>
              <w:numPr>
                <w:ilvl w:val="0"/>
                <w:numId w:val="4"/>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内容：根据医院要求。</w:t>
            </w:r>
          </w:p>
          <w:p w14:paraId="564881FB">
            <w:pPr>
              <w:numPr>
                <w:ilvl w:val="0"/>
                <w:numId w:val="0"/>
              </w:numPr>
              <w:spacing w:line="24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 xml:space="preserve">三、视频拍摄要求： </w:t>
            </w:r>
          </w:p>
          <w:p w14:paraId="7E510775">
            <w:pPr>
              <w:numPr>
                <w:ilvl w:val="0"/>
                <w:numId w:val="0"/>
              </w:numPr>
              <w:spacing w:line="240" w:lineRule="auto"/>
              <w:jc w:val="both"/>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1.要求有实拍团队、摄像、后期剪辑、配音、配乐。</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2.设备要求：微单相机、镜头、稳定器、无线麦克、三脚架、灯光、后期剪辑服务器电脑。</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3.视频拍摄前要跟医院协商，提供参考意见。</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4.视频的剪辑要求有片头有片尾，正片剪辑要有美感，有节奏感，有冲击力，画质要清晰，特效要合适，配音、配乐相对专业，保证音质，视频的素材、特效、以及音乐和字体要有版权，不能产生版权纠纷。</w:t>
            </w:r>
          </w:p>
          <w:p w14:paraId="0AAA19BD">
            <w:pPr>
              <w:numPr>
                <w:ilvl w:val="0"/>
                <w:numId w:val="0"/>
              </w:numPr>
              <w:spacing w:line="240" w:lineRule="auto"/>
              <w:jc w:val="both"/>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5.视频要求：每个视频5分钟以上，分辨率：1080*1920，帧速率：25针；比特率：10M以上等。</w:t>
            </w:r>
            <w:r>
              <w:rPr>
                <w:rFonts w:hint="eastAsia" w:ascii="仿宋" w:hAnsi="仿宋" w:eastAsia="仿宋" w:cs="宋体"/>
                <w:color w:val="auto"/>
                <w:sz w:val="24"/>
                <w:szCs w:val="24"/>
                <w:highlight w:val="none"/>
                <w:vertAlign w:val="baseline"/>
                <w:lang w:val="en-US" w:eastAsia="zh-CN"/>
              </w:rPr>
              <w:br w:type="textWrapping"/>
            </w:r>
            <w:r>
              <w:rPr>
                <w:rFonts w:hint="eastAsia" w:ascii="仿宋" w:hAnsi="仿宋" w:eastAsia="仿宋" w:cs="宋体"/>
                <w:color w:val="auto"/>
                <w:sz w:val="24"/>
                <w:szCs w:val="24"/>
                <w:highlight w:val="none"/>
                <w:vertAlign w:val="baseline"/>
                <w:lang w:val="en-US" w:eastAsia="zh-CN"/>
              </w:rPr>
              <w:t>6.须高度配合医院拍摄、剪辑等工作。不能耽误拍摄周期。</w:t>
            </w:r>
          </w:p>
        </w:tc>
        <w:tc>
          <w:tcPr>
            <w:tcW w:w="1175" w:type="dxa"/>
            <w:vAlign w:val="center"/>
          </w:tcPr>
          <w:p w14:paraId="3C059E17">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20000</w:t>
            </w:r>
          </w:p>
        </w:tc>
        <w:tc>
          <w:tcPr>
            <w:tcW w:w="878" w:type="dxa"/>
            <w:vAlign w:val="center"/>
          </w:tcPr>
          <w:p w14:paraId="779711F3">
            <w:pPr>
              <w:numPr>
                <w:ilvl w:val="0"/>
                <w:numId w:val="0"/>
              </w:numPr>
              <w:spacing w:line="240" w:lineRule="auto"/>
              <w:jc w:val="center"/>
              <w:rPr>
                <w:rFonts w:hint="default"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1年</w:t>
            </w:r>
          </w:p>
        </w:tc>
      </w:tr>
    </w:tbl>
    <w:p w14:paraId="0335DD48">
      <w:pPr>
        <w:pStyle w:val="2"/>
        <w:numPr>
          <w:ilvl w:val="0"/>
          <w:numId w:val="0"/>
        </w:numPr>
        <w:spacing w:line="360" w:lineRule="auto"/>
        <w:jc w:val="both"/>
        <w:rPr>
          <w:rFonts w:hint="eastAsia" w:ascii="仿宋" w:hAnsi="仿宋" w:eastAsia="仿宋" w:cs="宋体"/>
          <w:bCs/>
          <w:color w:val="auto"/>
          <w:sz w:val="32"/>
          <w:szCs w:val="32"/>
          <w:highlight w:val="none"/>
          <w:lang w:val="en-US" w:eastAsia="zh-CN"/>
        </w:rPr>
      </w:pPr>
      <w:bookmarkStart w:id="5" w:name="_Toc11005"/>
      <w:bookmarkStart w:id="6" w:name="_Toc22109"/>
    </w:p>
    <w:p w14:paraId="251CF90D">
      <w:pPr>
        <w:rPr>
          <w:rFonts w:hint="eastAsia" w:ascii="仿宋" w:hAnsi="仿宋" w:eastAsia="仿宋" w:cs="宋体"/>
          <w:bCs/>
          <w:color w:val="auto"/>
          <w:sz w:val="32"/>
          <w:szCs w:val="32"/>
          <w:highlight w:val="none"/>
          <w:lang w:val="en-US" w:eastAsia="zh-CN"/>
        </w:rPr>
      </w:pPr>
    </w:p>
    <w:p w14:paraId="0D2DBD65">
      <w:pPr>
        <w:rPr>
          <w:rFonts w:hint="eastAsia" w:ascii="仿宋" w:hAnsi="仿宋" w:eastAsia="仿宋" w:cs="宋体"/>
          <w:bCs/>
          <w:color w:val="auto"/>
          <w:sz w:val="32"/>
          <w:szCs w:val="32"/>
          <w:highlight w:val="none"/>
          <w:lang w:val="en-US" w:eastAsia="zh-CN"/>
        </w:rPr>
      </w:pPr>
    </w:p>
    <w:p w14:paraId="76A3C58A">
      <w:pPr>
        <w:rPr>
          <w:rFonts w:hint="eastAsia" w:ascii="仿宋" w:hAnsi="仿宋" w:eastAsia="仿宋" w:cs="宋体"/>
          <w:bCs/>
          <w:color w:val="auto"/>
          <w:sz w:val="32"/>
          <w:szCs w:val="32"/>
          <w:highlight w:val="none"/>
          <w:lang w:val="en-US" w:eastAsia="zh-CN"/>
        </w:rPr>
      </w:pPr>
    </w:p>
    <w:p w14:paraId="01C94EF7">
      <w:pPr>
        <w:rPr>
          <w:rFonts w:hint="eastAsia" w:ascii="仿宋" w:hAnsi="仿宋" w:eastAsia="仿宋" w:cs="宋体"/>
          <w:bCs/>
          <w:color w:val="auto"/>
          <w:sz w:val="32"/>
          <w:szCs w:val="32"/>
          <w:highlight w:val="none"/>
          <w:lang w:val="en-US" w:eastAsia="zh-CN"/>
        </w:rPr>
      </w:pPr>
    </w:p>
    <w:p w14:paraId="08CA4D17">
      <w:pPr>
        <w:rPr>
          <w:rFonts w:hint="eastAsia" w:ascii="仿宋" w:hAnsi="仿宋" w:eastAsia="仿宋" w:cs="宋体"/>
          <w:bCs/>
          <w:color w:val="auto"/>
          <w:sz w:val="32"/>
          <w:szCs w:val="32"/>
          <w:highlight w:val="none"/>
          <w:lang w:val="en-US" w:eastAsia="zh-CN"/>
        </w:rPr>
      </w:pPr>
    </w:p>
    <w:p w14:paraId="35E25010">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4、价格证明材料：近一年内的证明材料，如开具的增值税专用发票复印件（发票内容是响应服务在其他单位的供货价）等；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w:t>
      </w:r>
      <w:bookmarkStart w:id="11" w:name="_GoBack"/>
      <w:bookmarkEnd w:id="11"/>
      <w:r>
        <w:rPr>
          <w:rFonts w:hint="eastAsia" w:ascii="仿宋" w:hAnsi="仿宋" w:eastAsia="仿宋" w:cs="宋体"/>
          <w:color w:val="auto"/>
          <w:kern w:val="0"/>
          <w:sz w:val="28"/>
          <w:szCs w:val="28"/>
          <w:highlight w:val="none"/>
          <w:vertAlign w:val="baseline"/>
          <w:lang w:val="en-US" w:eastAsia="zh-CN"/>
        </w:rPr>
        <w:t xml:space="preserve">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FCB5191E"/>
    <w:multiLevelType w:val="singleLevel"/>
    <w:tmpl w:val="FCB5191E"/>
    <w:lvl w:ilvl="0" w:tentative="0">
      <w:start w:val="1"/>
      <w:numFmt w:val="chineseCounting"/>
      <w:suff w:val="nothing"/>
      <w:lvlText w:val="%1、"/>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3C188E"/>
    <w:rsid w:val="0B603E17"/>
    <w:rsid w:val="0BC41F21"/>
    <w:rsid w:val="10D4626B"/>
    <w:rsid w:val="110C12EC"/>
    <w:rsid w:val="11951E4E"/>
    <w:rsid w:val="12040D82"/>
    <w:rsid w:val="124D331C"/>
    <w:rsid w:val="12D55D1E"/>
    <w:rsid w:val="14C76F80"/>
    <w:rsid w:val="15E12F09"/>
    <w:rsid w:val="193E2DCB"/>
    <w:rsid w:val="196A6FCE"/>
    <w:rsid w:val="198F2D53"/>
    <w:rsid w:val="1A66082C"/>
    <w:rsid w:val="1A9A51D3"/>
    <w:rsid w:val="1AFD138A"/>
    <w:rsid w:val="1D9D434C"/>
    <w:rsid w:val="1EE838F2"/>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40D21EC7"/>
    <w:rsid w:val="417E123A"/>
    <w:rsid w:val="45D95AA6"/>
    <w:rsid w:val="48AA548E"/>
    <w:rsid w:val="4973433F"/>
    <w:rsid w:val="49E45221"/>
    <w:rsid w:val="4D84279B"/>
    <w:rsid w:val="4E056021"/>
    <w:rsid w:val="4F3F325D"/>
    <w:rsid w:val="51542485"/>
    <w:rsid w:val="51B81BA9"/>
    <w:rsid w:val="52074D56"/>
    <w:rsid w:val="556E3867"/>
    <w:rsid w:val="56F03878"/>
    <w:rsid w:val="579E5CFB"/>
    <w:rsid w:val="5927777C"/>
    <w:rsid w:val="59396B30"/>
    <w:rsid w:val="5A4E2167"/>
    <w:rsid w:val="5AC74501"/>
    <w:rsid w:val="5B975D90"/>
    <w:rsid w:val="5EF47BF5"/>
    <w:rsid w:val="5F9A5527"/>
    <w:rsid w:val="62402164"/>
    <w:rsid w:val="632F44C3"/>
    <w:rsid w:val="64F462FB"/>
    <w:rsid w:val="66900CD4"/>
    <w:rsid w:val="671D6BBF"/>
    <w:rsid w:val="68123677"/>
    <w:rsid w:val="68DD679C"/>
    <w:rsid w:val="6994515E"/>
    <w:rsid w:val="69EA1A96"/>
    <w:rsid w:val="6C1D7BEB"/>
    <w:rsid w:val="6D773183"/>
    <w:rsid w:val="6E560129"/>
    <w:rsid w:val="6E713C29"/>
    <w:rsid w:val="6F137C43"/>
    <w:rsid w:val="71723597"/>
    <w:rsid w:val="727C6025"/>
    <w:rsid w:val="7315161C"/>
    <w:rsid w:val="73BF3D9C"/>
    <w:rsid w:val="75570F51"/>
    <w:rsid w:val="75E4177A"/>
    <w:rsid w:val="764741E2"/>
    <w:rsid w:val="77183DD1"/>
    <w:rsid w:val="77601667"/>
    <w:rsid w:val="784371B5"/>
    <w:rsid w:val="787E5EB6"/>
    <w:rsid w:val="78D2700F"/>
    <w:rsid w:val="79A00BB8"/>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2636</Words>
  <Characters>2924</Characters>
  <Lines>0</Lines>
  <Paragraphs>0</Paragraphs>
  <TotalTime>2</TotalTime>
  <ScaleCrop>false</ScaleCrop>
  <LinksUpToDate>false</LinksUpToDate>
  <CharactersWithSpaces>3043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2025-12-04T05:24:29Z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