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cs="Times New Roman"/>
          <w:b/>
          <w:color w:val="auto"/>
          <w:sz w:val="72"/>
          <w:szCs w:val="72"/>
          <w:highlight w:val="none"/>
          <w:vertAlign w:val="baseline"/>
        </w:rPr>
      </w:pPr>
      <w:r>
        <w:rPr>
          <w:rFonts w:hint="eastAsia" w:ascii="黑体" w:eastAsia="黑体" w:cs="Times New Roman"/>
          <w:b/>
          <w:color w:val="auto"/>
          <w:sz w:val="72"/>
          <w:szCs w:val="72"/>
          <w:highlight w:val="none"/>
          <w:vertAlign w:val="baseline"/>
        </w:rPr>
        <w:t>青岛市妇女儿童医院</w:t>
      </w:r>
    </w:p>
    <w:p w14:paraId="35DEAD41">
      <w:pPr>
        <w:jc w:val="center"/>
        <w:rPr>
          <w:rFonts w:hint="default" w:ascii="黑体" w:eastAsia="黑体" w:cs="Times New Roman"/>
          <w:b/>
          <w:color w:val="auto"/>
          <w:sz w:val="72"/>
          <w:szCs w:val="72"/>
          <w:highlight w:val="none"/>
          <w:vertAlign w:val="baseline"/>
          <w:lang w:val="en-US"/>
        </w:rPr>
      </w:pPr>
      <w:r>
        <w:rPr>
          <w:rFonts w:hint="eastAsia" w:ascii="黑体" w:eastAsia="黑体" w:cs="Times New Roman"/>
          <w:b/>
          <w:color w:val="auto"/>
          <w:sz w:val="72"/>
          <w:szCs w:val="72"/>
          <w:highlight w:val="none"/>
          <w:vertAlign w:val="baseline"/>
          <w:lang w:val="en-US" w:eastAsia="zh-CN"/>
        </w:rPr>
        <w:t>辽阳西路院区电梯年审服务供应商遴选</w:t>
      </w: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遴选项目</w:t>
      </w:r>
      <w:r>
        <w:rPr>
          <w:rFonts w:hint="eastAsia" w:ascii="黑体" w:eastAsia="黑体"/>
          <w:b/>
          <w:bCs/>
          <w:color w:val="auto"/>
          <w:sz w:val="84"/>
          <w:highlight w:val="none"/>
          <w:vertAlign w:val="baseline"/>
        </w:rPr>
        <w:t>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82E24E9">
      <w:pPr>
        <w:spacing w:line="360" w:lineRule="auto"/>
        <w:jc w:val="both"/>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项目编号：FECG20260056</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27</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遴选</w:t>
          </w:r>
          <w:r>
            <w:rPr>
              <w:rFonts w:hint="eastAsia" w:ascii="仿宋" w:hAnsi="仿宋" w:eastAsia="仿宋" w:cs="宋体"/>
              <w:color w:val="auto"/>
              <w:sz w:val="28"/>
              <w:szCs w:val="28"/>
              <w:highlight w:val="none"/>
              <w:vertAlign w:val="baseline"/>
              <w:lang w:eastAsia="zh-CN"/>
            </w:rPr>
            <w:t>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19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遴选</w:t>
      </w:r>
      <w:r>
        <w:rPr>
          <w:rFonts w:hint="eastAsia" w:ascii="仿宋" w:hAnsi="仿宋" w:eastAsia="仿宋" w:cs="宋体"/>
          <w:color w:val="auto"/>
          <w:sz w:val="32"/>
          <w:szCs w:val="32"/>
          <w:highlight w:val="none"/>
          <w:lang w:eastAsia="zh-CN"/>
        </w:rPr>
        <w:t>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青岛市妇女儿童医院辽阳西路院区电梯年审服务采购项目</w:t>
      </w:r>
      <w:r>
        <w:rPr>
          <w:rFonts w:hint="eastAsia" w:ascii="仿宋" w:hAnsi="仿宋" w:eastAsia="仿宋" w:cs="宋体"/>
          <w:color w:val="auto"/>
          <w:kern w:val="0"/>
          <w:sz w:val="24"/>
          <w:szCs w:val="24"/>
          <w:highlight w:val="none"/>
          <w:u w:val="none"/>
          <w:vertAlign w:val="baseline"/>
          <w:lang w:val="en-US" w:eastAsia="zh-CN"/>
        </w:rPr>
        <w:t>进行供应商公开遴选</w:t>
      </w:r>
      <w:r>
        <w:rPr>
          <w:rFonts w:hint="eastAsia" w:ascii="仿宋" w:hAnsi="仿宋" w:eastAsia="仿宋" w:cs="宋体"/>
          <w:color w:val="auto"/>
          <w:kern w:val="0"/>
          <w:sz w:val="24"/>
          <w:szCs w:val="24"/>
          <w:highlight w:val="none"/>
          <w:vertAlign w:val="baseline"/>
        </w:rPr>
        <w:t>，特邀请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有相应资质和具有相应供货能力的供应商根据遴选文件要求参加，并提供满足要求的货物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1、项目名称：</w:t>
      </w:r>
      <w:r>
        <w:rPr>
          <w:rFonts w:hint="eastAsia" w:ascii="仿宋" w:hAnsi="仿宋" w:eastAsia="仿宋" w:cs="宋体"/>
          <w:color w:val="auto"/>
          <w:sz w:val="24"/>
          <w:szCs w:val="24"/>
          <w:highlight w:val="none"/>
          <w:vertAlign w:val="baseline"/>
          <w:lang w:val="en-US" w:eastAsia="zh-CN"/>
        </w:rPr>
        <w:t>辽阳西路院区电梯年审服务供应商遴选项目</w:t>
      </w:r>
    </w:p>
    <w:p w14:paraId="0EBA1D64">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60056</w:t>
      </w:r>
    </w:p>
    <w:p w14:paraId="4AFF9E9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A3E5590">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A0C854D">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5.1.7 其他详见第二章采购需求。</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文件获取方式：青岛市妇女儿童医院官网-信息公开-招标采购栏遴选公告中附件下载。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30</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遴选时间、报价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方式：本项目为现场遴选项目，须报名供应商按时到场参加。（备：如采购人要求以线上或其他方式进行遴选评审的，则按照采购人要求的方式进行）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具体公开遴选时间另行电话通知，请报名供应商保持手机畅通，因联系不畅等原因，未如期参加遴选的，责任自负。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遴选</w:t>
      </w:r>
      <w:r>
        <w:rPr>
          <w:rFonts w:hint="eastAsia" w:ascii="仿宋" w:hAnsi="仿宋" w:eastAsia="仿宋" w:cs="宋体"/>
          <w:color w:val="auto"/>
          <w:sz w:val="24"/>
          <w:szCs w:val="24"/>
          <w:highlight w:val="none"/>
          <w:vertAlign w:val="baseline"/>
        </w:rPr>
        <w:t>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97CF8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A622179">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38BF0E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82C342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lang w:val="en-US" w:eastAsia="zh-CN"/>
        </w:rPr>
        <w:t>辽阳西路院区电梯年审服务供应商遴选项目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60056</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03240474">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服务内容：青岛市妇女儿童医院辽阳西路院区电梯年审临近到期，现需委托第三方具有资质的相关单位进行检测并完成电梯报检。</w:t>
      </w:r>
    </w:p>
    <w:p w14:paraId="041E78DB">
      <w:pPr>
        <w:numPr>
          <w:ilvl w:val="0"/>
          <w:numId w:val="4"/>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电梯数量：</w:t>
      </w:r>
      <w:bookmarkStart w:id="11" w:name="_GoBack"/>
      <w:bookmarkEnd w:id="11"/>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319"/>
        <w:gridCol w:w="1339"/>
        <w:gridCol w:w="933"/>
        <w:gridCol w:w="2469"/>
      </w:tblGrid>
      <w:tr w14:paraId="71B2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319" w:type="dxa"/>
            <w:vAlign w:val="center"/>
          </w:tcPr>
          <w:p w14:paraId="07A0BFED">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电梯号</w:t>
            </w:r>
          </w:p>
        </w:tc>
        <w:tc>
          <w:tcPr>
            <w:tcW w:w="1339" w:type="dxa"/>
            <w:vAlign w:val="center"/>
          </w:tcPr>
          <w:p w14:paraId="2B243DAA">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电梯数量</w:t>
            </w:r>
          </w:p>
        </w:tc>
        <w:tc>
          <w:tcPr>
            <w:tcW w:w="933" w:type="dxa"/>
            <w:vAlign w:val="center"/>
          </w:tcPr>
          <w:p w14:paraId="665D840C">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层数</w:t>
            </w:r>
          </w:p>
        </w:tc>
        <w:tc>
          <w:tcPr>
            <w:tcW w:w="2469" w:type="dxa"/>
            <w:vAlign w:val="center"/>
          </w:tcPr>
          <w:p w14:paraId="05F1242A">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预算单价（元）</w:t>
            </w:r>
          </w:p>
        </w:tc>
      </w:tr>
      <w:tr w14:paraId="45BE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319" w:type="dxa"/>
            <w:vAlign w:val="center"/>
          </w:tcPr>
          <w:p w14:paraId="7FD0F170">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31、32</w:t>
            </w:r>
          </w:p>
        </w:tc>
        <w:tc>
          <w:tcPr>
            <w:tcW w:w="1339" w:type="dxa"/>
            <w:vAlign w:val="center"/>
          </w:tcPr>
          <w:p w14:paraId="3BABEE24">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w:t>
            </w:r>
          </w:p>
        </w:tc>
        <w:tc>
          <w:tcPr>
            <w:tcW w:w="933" w:type="dxa"/>
            <w:vAlign w:val="center"/>
          </w:tcPr>
          <w:p w14:paraId="065C7D95">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w:t>
            </w:r>
          </w:p>
        </w:tc>
        <w:tc>
          <w:tcPr>
            <w:tcW w:w="2469" w:type="dxa"/>
            <w:vAlign w:val="center"/>
          </w:tcPr>
          <w:p w14:paraId="570FE5F2">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500</w:t>
            </w:r>
          </w:p>
        </w:tc>
      </w:tr>
      <w:tr w14:paraId="5D1E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319" w:type="dxa"/>
            <w:vAlign w:val="center"/>
          </w:tcPr>
          <w:p w14:paraId="7FC7D71F">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33、34、35、36、37、38、39、40、41</w:t>
            </w:r>
          </w:p>
        </w:tc>
        <w:tc>
          <w:tcPr>
            <w:tcW w:w="1339" w:type="dxa"/>
            <w:vAlign w:val="center"/>
          </w:tcPr>
          <w:p w14:paraId="79AF130A">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9</w:t>
            </w:r>
          </w:p>
        </w:tc>
        <w:tc>
          <w:tcPr>
            <w:tcW w:w="933" w:type="dxa"/>
            <w:vAlign w:val="center"/>
          </w:tcPr>
          <w:p w14:paraId="31B877D5">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22</w:t>
            </w:r>
          </w:p>
        </w:tc>
        <w:tc>
          <w:tcPr>
            <w:tcW w:w="2469" w:type="dxa"/>
            <w:vAlign w:val="center"/>
          </w:tcPr>
          <w:p w14:paraId="7B68BF66">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875</w:t>
            </w:r>
          </w:p>
        </w:tc>
      </w:tr>
      <w:tr w14:paraId="608A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319" w:type="dxa"/>
            <w:vAlign w:val="center"/>
          </w:tcPr>
          <w:p w14:paraId="521F547F">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42、43</w:t>
            </w:r>
          </w:p>
        </w:tc>
        <w:tc>
          <w:tcPr>
            <w:tcW w:w="1339" w:type="dxa"/>
            <w:vAlign w:val="center"/>
          </w:tcPr>
          <w:p w14:paraId="2610A1D8">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w:t>
            </w:r>
          </w:p>
        </w:tc>
        <w:tc>
          <w:tcPr>
            <w:tcW w:w="933" w:type="dxa"/>
            <w:vAlign w:val="center"/>
          </w:tcPr>
          <w:p w14:paraId="3EE74159">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p>
        </w:tc>
        <w:tc>
          <w:tcPr>
            <w:tcW w:w="2469" w:type="dxa"/>
            <w:vAlign w:val="center"/>
          </w:tcPr>
          <w:p w14:paraId="547769BE">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500</w:t>
            </w:r>
          </w:p>
        </w:tc>
      </w:tr>
      <w:tr w14:paraId="6D69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319" w:type="dxa"/>
            <w:vAlign w:val="center"/>
          </w:tcPr>
          <w:p w14:paraId="6364B806">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杂物梯</w:t>
            </w:r>
          </w:p>
        </w:tc>
        <w:tc>
          <w:tcPr>
            <w:tcW w:w="1339" w:type="dxa"/>
            <w:vAlign w:val="center"/>
          </w:tcPr>
          <w:p w14:paraId="299C02B6">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w:t>
            </w:r>
          </w:p>
        </w:tc>
        <w:tc>
          <w:tcPr>
            <w:tcW w:w="933" w:type="dxa"/>
            <w:vAlign w:val="center"/>
          </w:tcPr>
          <w:p w14:paraId="05B76D84">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p>
        </w:tc>
        <w:tc>
          <w:tcPr>
            <w:tcW w:w="2469" w:type="dxa"/>
            <w:vAlign w:val="center"/>
          </w:tcPr>
          <w:p w14:paraId="3A0E54D1">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300</w:t>
            </w:r>
          </w:p>
        </w:tc>
      </w:tr>
      <w:tr w14:paraId="6188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319" w:type="dxa"/>
            <w:vAlign w:val="center"/>
          </w:tcPr>
          <w:p w14:paraId="3869A858">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合计：</w:t>
            </w:r>
          </w:p>
        </w:tc>
        <w:tc>
          <w:tcPr>
            <w:tcW w:w="1339" w:type="dxa"/>
            <w:vAlign w:val="center"/>
          </w:tcPr>
          <w:p w14:paraId="7C0F45C1">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14部</w:t>
            </w:r>
          </w:p>
        </w:tc>
        <w:tc>
          <w:tcPr>
            <w:tcW w:w="3402" w:type="dxa"/>
            <w:gridSpan w:val="2"/>
            <w:vAlign w:val="center"/>
          </w:tcPr>
          <w:p w14:paraId="2764EADF">
            <w:pPr>
              <w:numPr>
                <w:numId w:val="0"/>
              </w:numPr>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10175元</w:t>
            </w:r>
          </w:p>
        </w:tc>
      </w:tr>
    </w:tbl>
    <w:p w14:paraId="478F2837">
      <w:pPr>
        <w:numPr>
          <w:numId w:val="0"/>
        </w:numPr>
        <w:spacing w:line="360" w:lineRule="auto"/>
        <w:rPr>
          <w:rFonts w:hint="default" w:ascii="仿宋" w:hAnsi="仿宋" w:eastAsia="仿宋" w:cs="仿宋"/>
          <w:bCs/>
          <w:color w:val="auto"/>
          <w:sz w:val="24"/>
          <w:szCs w:val="24"/>
          <w:highlight w:val="none"/>
          <w:vertAlign w:val="baseline"/>
          <w:lang w:val="en-US" w:eastAsia="zh-CN"/>
        </w:rPr>
      </w:pPr>
    </w:p>
    <w:p w14:paraId="32C67087">
      <w:pPr>
        <w:numPr>
          <w:ilvl w:val="0"/>
          <w:numId w:val="4"/>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预算金额：根据山东省发改委规定的特种设备电梯年检费用，共计10175元。</w:t>
      </w:r>
    </w:p>
    <w:p w14:paraId="792CD838">
      <w:pPr>
        <w:numPr>
          <w:ilvl w:val="0"/>
          <w:numId w:val="4"/>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其他要求：</w:t>
      </w:r>
    </w:p>
    <w:p w14:paraId="64EAB8B9">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①供应商检测仪器符合国家发放的检测有效期内的检测证书相关有效复印件；</w:t>
      </w:r>
    </w:p>
    <w:p w14:paraId="5D97C12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②供应商必须是经国务院特种设备安全监督管理部门核准，取得检验资格核准的综合检验检测结构，需提供相关资质证明；</w:t>
      </w:r>
    </w:p>
    <w:p w14:paraId="3FD5224D">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③请在报价文件中提供具体服务方案。</w:t>
      </w:r>
    </w:p>
    <w:p w14:paraId="6EBE25D7">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p>
    <w:p w14:paraId="32B120E5">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p>
    <w:p w14:paraId="45E3E520">
      <w:pPr>
        <w:rPr>
          <w:rFonts w:hint="eastAsia" w:ascii="仿宋" w:hAnsi="仿宋" w:eastAsia="仿宋" w:cs="宋体"/>
          <w:bCs/>
          <w:color w:val="auto"/>
          <w:sz w:val="32"/>
          <w:szCs w:val="32"/>
          <w:highlight w:val="none"/>
          <w:lang w:val="en-US" w:eastAsia="zh-CN"/>
        </w:rPr>
      </w:pPr>
      <w:bookmarkStart w:id="5" w:name="_Toc11005"/>
      <w:bookmarkStart w:id="6" w:name="_Toc22109"/>
    </w:p>
    <w:p w14:paraId="3DD25475">
      <w:pPr>
        <w:rPr>
          <w:rFonts w:hint="eastAsia" w:ascii="仿宋" w:hAnsi="仿宋" w:eastAsia="仿宋" w:cs="宋体"/>
          <w:bCs/>
          <w:color w:val="auto"/>
          <w:sz w:val="32"/>
          <w:szCs w:val="32"/>
          <w:highlight w:val="none"/>
          <w:lang w:val="en-US" w:eastAsia="zh-CN"/>
        </w:rPr>
      </w:pPr>
    </w:p>
    <w:p w14:paraId="5C2B314A">
      <w:pPr>
        <w:rPr>
          <w:rFonts w:hint="eastAsia" w:ascii="仿宋" w:hAnsi="仿宋" w:eastAsia="仿宋" w:cs="宋体"/>
          <w:bCs/>
          <w:color w:val="auto"/>
          <w:sz w:val="32"/>
          <w:szCs w:val="32"/>
          <w:highlight w:val="none"/>
          <w:lang w:val="en-US" w:eastAsia="zh-CN"/>
        </w:rPr>
      </w:pPr>
    </w:p>
    <w:p w14:paraId="7C4E4566">
      <w:pPr>
        <w:rPr>
          <w:rFonts w:hint="eastAsia" w:ascii="仿宋" w:hAnsi="仿宋" w:eastAsia="仿宋" w:cs="宋体"/>
          <w:bCs/>
          <w:color w:val="auto"/>
          <w:sz w:val="32"/>
          <w:szCs w:val="32"/>
          <w:highlight w:val="no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响应供应商应仔细阅读遴选文件的所有内容，按照遴选文件的要求及格式编制响应文件，并保证其真实性，否则一切后果自负。</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报名遴选</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“意向供应商”系指响应采购人的遴选活动，按照采购人遴选文件的要求实质参与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活动，包括获取遴选文件、提交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文件、参与采购人遴选评审，意图成为采购人采购项目成交供应商的单位或个人。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的对应标的供应商，并满足本项目供应商资格要求、能提供符合采购要求的标的并符合遴选文件规定的供应商。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遴选文件中带“★”条款为实质性条款，供应商必须按照遴选文件的要求做出实质性响应；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参与遴选活动的供应商应对遴选文件和响应文件中的商业和技术等秘密保密，违者应对由此造成的后果承担法律责任。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除非有特殊要求，遴选文件不单独提供项目所在地的自然环境、气候条件、公用设施等情况，供应商被视为熟悉上述与履行合同有关的一切情况。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采购人有权调整变更遴选文件的递交地点、截止时间、方式等。在遴选响应文件递交截止时间之前，采购人有权调整变更采购条件，有权撤销本次采购安排，采购人不向意向供应商承担任何责任。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6.5如采购人认为参与遴选的意向供应商或其响应条件均不符合采购人的采购要求，采购人有权停止本次采购，且不向意向供应商承担任何责任。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BDBAF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0"/>
        <w:tblW w:w="12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596"/>
        <w:gridCol w:w="1959"/>
        <w:gridCol w:w="840"/>
        <w:gridCol w:w="855"/>
        <w:gridCol w:w="1095"/>
        <w:gridCol w:w="85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596"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服务名称</w:t>
            </w:r>
          </w:p>
        </w:tc>
        <w:tc>
          <w:tcPr>
            <w:tcW w:w="1959"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服务内容</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服务期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1596"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1959"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1596"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1959"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1596"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1959"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1596"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1959"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1596"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1959"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1596"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1959"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1596"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1959"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遴选</w:t>
      </w:r>
      <w:r>
        <w:rPr>
          <w:rFonts w:hint="eastAsia" w:ascii="仿宋" w:hAnsi="仿宋" w:eastAsia="仿宋" w:cs="宋体"/>
          <w:b/>
          <w:bCs/>
          <w:color w:val="auto"/>
          <w:highlight w:val="none"/>
          <w:vertAlign w:val="baseline"/>
          <w:lang w:val="zh-CN"/>
        </w:rPr>
        <w:t>文件，同意</w:t>
      </w:r>
      <w:r>
        <w:rPr>
          <w:rFonts w:hint="eastAsia" w:ascii="仿宋" w:hAnsi="仿宋" w:eastAsia="仿宋" w:cs="宋体"/>
          <w:b/>
          <w:bCs/>
          <w:color w:val="auto"/>
          <w:highlight w:val="none"/>
          <w:vertAlign w:val="baseline"/>
          <w:lang w:val="en-US" w:eastAsia="zh-CN"/>
        </w:rPr>
        <w:t>并响应遴选</w:t>
      </w:r>
      <w:r>
        <w:rPr>
          <w:rFonts w:hint="eastAsia" w:ascii="仿宋" w:hAnsi="仿宋" w:eastAsia="仿宋" w:cs="宋体"/>
          <w:b/>
          <w:bCs/>
          <w:color w:val="auto"/>
          <w:highlight w:val="none"/>
          <w:vertAlign w:val="baseline"/>
          <w:lang w:val="zh-CN"/>
        </w:rPr>
        <w:t>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遴选</w:t>
      </w:r>
      <w:r>
        <w:rPr>
          <w:rFonts w:hint="eastAsia" w:ascii="仿宋" w:hAnsi="仿宋" w:eastAsia="仿宋" w:cs="宋体"/>
          <w:b/>
          <w:bCs/>
          <w:color w:val="auto"/>
          <w:highlight w:val="none"/>
          <w:vertAlign w:val="baseline"/>
          <w:lang w:val="zh-CN"/>
        </w:rPr>
        <w:t>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3"/>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3"/>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3"/>
        <w:ind w:firstLine="482"/>
        <w:rPr>
          <w:rFonts w:hint="eastAsia" w:ascii="仿宋" w:hAnsi="仿宋" w:eastAsia="仿宋"/>
          <w:b/>
          <w:bCs/>
          <w:color w:val="auto"/>
          <w:kern w:val="1"/>
          <w:sz w:val="24"/>
          <w:szCs w:val="24"/>
          <w:highlight w:val="none"/>
        </w:rPr>
      </w:pPr>
    </w:p>
    <w:p w14:paraId="1C7BBDA7">
      <w:pPr>
        <w:pStyle w:val="13"/>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3"/>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3"/>
        <w:ind w:firstLine="480"/>
        <w:rPr>
          <w:rFonts w:hint="eastAsia" w:ascii="仿宋" w:hAnsi="仿宋" w:eastAsia="仿宋"/>
          <w:color w:val="auto"/>
          <w:kern w:val="1"/>
          <w:sz w:val="24"/>
          <w:szCs w:val="24"/>
          <w:highlight w:val="none"/>
        </w:rPr>
      </w:pPr>
    </w:p>
    <w:p w14:paraId="291AF4F2">
      <w:pPr>
        <w:pStyle w:val="13"/>
        <w:ind w:firstLine="480"/>
        <w:rPr>
          <w:rFonts w:hint="eastAsia" w:ascii="仿宋" w:hAnsi="仿宋" w:eastAsia="仿宋"/>
          <w:color w:val="auto"/>
          <w:kern w:val="1"/>
          <w:sz w:val="24"/>
          <w:szCs w:val="24"/>
          <w:highlight w:val="none"/>
        </w:rPr>
      </w:pPr>
    </w:p>
    <w:p w14:paraId="584407FD">
      <w:pPr>
        <w:pStyle w:val="13"/>
        <w:ind w:firstLine="480"/>
        <w:rPr>
          <w:rFonts w:hint="eastAsia" w:ascii="仿宋" w:hAnsi="仿宋" w:eastAsia="仿宋"/>
          <w:color w:val="auto"/>
          <w:kern w:val="1"/>
          <w:sz w:val="24"/>
          <w:szCs w:val="24"/>
          <w:highlight w:val="none"/>
        </w:rPr>
      </w:pPr>
    </w:p>
    <w:p w14:paraId="4F183070">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投标人名称(盖公章)：</w:t>
      </w:r>
    </w:p>
    <w:p w14:paraId="7EC00E97">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法定代表人（签字）：</w:t>
      </w:r>
    </w:p>
    <w:p w14:paraId="35466333">
      <w:pPr>
        <w:snapToGrid w:val="0"/>
        <w:spacing w:line="460" w:lineRule="exact"/>
        <w:jc w:val="right"/>
        <w:rPr>
          <w:rStyle w:val="14"/>
          <w:rFonts w:hint="default" w:cs="仿宋"/>
          <w:color w:val="auto"/>
          <w:sz w:val="24"/>
          <w:szCs w:val="24"/>
          <w:highlight w:val="none"/>
          <w:vertAlign w:val="baseline"/>
          <w:lang w:val="en-US" w:eastAsia="zh-CN" w:bidi="ar-SA"/>
        </w:rPr>
      </w:pPr>
      <w:r>
        <w:rPr>
          <w:rStyle w:val="14"/>
          <w:rFonts w:hint="default" w:cs="仿宋"/>
          <w:color w:val="auto"/>
          <w:sz w:val="24"/>
          <w:szCs w:val="24"/>
          <w:highlight w:val="none"/>
        </w:rPr>
        <w:t xml:space="preserve">                       </w:t>
      </w:r>
      <w:r>
        <w:rPr>
          <w:rStyle w:val="14"/>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4"/>
          <w:rFonts w:hint="default" w:cs="仿宋"/>
          <w:color w:val="auto"/>
          <w:sz w:val="24"/>
          <w:szCs w:val="24"/>
          <w:highlight w:val="none"/>
          <w:vertAlign w:val="baseline"/>
          <w:lang w:val="en-US" w:eastAsia="zh-CN" w:bidi="ar-SA"/>
        </w:rPr>
      </w:pPr>
    </w:p>
    <w:p w14:paraId="2245E805">
      <w:pPr>
        <w:snapToGrid w:val="0"/>
        <w:spacing w:line="460" w:lineRule="exact"/>
        <w:jc w:val="right"/>
        <w:rPr>
          <w:rStyle w:val="14"/>
          <w:rFonts w:hint="default" w:cs="仿宋"/>
          <w:color w:val="auto"/>
          <w:sz w:val="24"/>
          <w:szCs w:val="24"/>
          <w:highlight w:val="none"/>
          <w:vertAlign w:val="baseline"/>
          <w:lang w:val="en-US" w:eastAsia="zh-CN" w:bidi="ar-SA"/>
        </w:rPr>
      </w:pPr>
    </w:p>
    <w:p w14:paraId="75397FFF">
      <w:pPr>
        <w:snapToGrid w:val="0"/>
        <w:spacing w:line="460" w:lineRule="exact"/>
        <w:jc w:val="right"/>
        <w:rPr>
          <w:rStyle w:val="14"/>
          <w:rFonts w:hint="default" w:cs="仿宋"/>
          <w:color w:val="auto"/>
          <w:sz w:val="24"/>
          <w:szCs w:val="24"/>
          <w:highlight w:val="none"/>
          <w:vertAlign w:val="baseline"/>
          <w:lang w:val="en-US" w:eastAsia="zh-CN" w:bidi="ar-SA"/>
        </w:rPr>
      </w:pPr>
    </w:p>
    <w:p w14:paraId="1323D198">
      <w:pPr>
        <w:snapToGrid w:val="0"/>
        <w:spacing w:line="460" w:lineRule="exact"/>
        <w:jc w:val="left"/>
        <w:rPr>
          <w:rStyle w:val="14"/>
          <w:rFonts w:hint="eastAsia" w:cs="仿宋"/>
          <w:color w:val="auto"/>
          <w:sz w:val="28"/>
          <w:szCs w:val="28"/>
          <w:highlight w:val="none"/>
          <w:vertAlign w:val="baseline"/>
          <w:lang w:val="en-US" w:eastAsia="zh-CN" w:bidi="ar-SA"/>
        </w:rPr>
      </w:pPr>
      <w:r>
        <w:rPr>
          <w:rStyle w:val="14"/>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2、报名供应商的开户许可证、基本账户信息；</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3、采购需求中要求的资质材料复印件</w:t>
      </w:r>
      <w:r>
        <w:rPr>
          <w:rFonts w:hint="eastAsia" w:ascii="仿宋" w:hAnsi="仿宋" w:eastAsia="仿宋" w:cs="宋体"/>
          <w:color w:val="auto"/>
          <w:kern w:val="0"/>
          <w:sz w:val="28"/>
          <w:szCs w:val="28"/>
          <w:highlight w:val="none"/>
          <w:vertAlign w:val="baseline"/>
          <w:lang w:eastAsia="zh-CN"/>
        </w:rPr>
        <w:t>；</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4、供应商承诺可提供的具体服务方案、附加服务等证明材料。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注：请按照以上要求进行材料整理，且须每一页加盖公章。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47ACDB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1F60FB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55A1E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2EBB5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12951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B21599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A0B9CA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BF16A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本项目评审办法为综合评分法。遴选小组完成评审后，以符合采购需求且得分最高的供应商确认为成交供应商。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23FEB9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3"/>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2"/>
      </w:rPr>
    </w:pPr>
    <w:r>
      <w:fldChar w:fldCharType="begin"/>
    </w:r>
    <w:r>
      <w:rPr>
        <w:rStyle w:val="12"/>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3"/>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4F74340A"/>
    <w:multiLevelType w:val="singleLevel"/>
    <w:tmpl w:val="4F74340A"/>
    <w:lvl w:ilvl="0" w:tentative="0">
      <w:start w:val="1"/>
      <w:numFmt w:val="decimal"/>
      <w:suff w:val="nothing"/>
      <w:lvlText w:val="（%1）"/>
      <w:lvlJc w:val="left"/>
    </w:lvl>
  </w:abstractNum>
  <w:abstractNum w:abstractNumId="4">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752C8"/>
    <w:rsid w:val="0058148A"/>
    <w:rsid w:val="00EB7E60"/>
    <w:rsid w:val="011C35D4"/>
    <w:rsid w:val="052D3B24"/>
    <w:rsid w:val="06E41097"/>
    <w:rsid w:val="0715148C"/>
    <w:rsid w:val="07D97B6D"/>
    <w:rsid w:val="08E053FD"/>
    <w:rsid w:val="0B3C188E"/>
    <w:rsid w:val="0B603E17"/>
    <w:rsid w:val="0B7A4EEE"/>
    <w:rsid w:val="0BC41F21"/>
    <w:rsid w:val="0E6130D4"/>
    <w:rsid w:val="0F07199D"/>
    <w:rsid w:val="110C12EC"/>
    <w:rsid w:val="11241C58"/>
    <w:rsid w:val="12040D82"/>
    <w:rsid w:val="121865DB"/>
    <w:rsid w:val="124D331C"/>
    <w:rsid w:val="124F56C4"/>
    <w:rsid w:val="12D55D1E"/>
    <w:rsid w:val="14694F50"/>
    <w:rsid w:val="14816CC8"/>
    <w:rsid w:val="14C76F80"/>
    <w:rsid w:val="15E12F09"/>
    <w:rsid w:val="160B61C2"/>
    <w:rsid w:val="193E2DCB"/>
    <w:rsid w:val="198F2D53"/>
    <w:rsid w:val="1A66082C"/>
    <w:rsid w:val="1A9A51D3"/>
    <w:rsid w:val="1AFD138A"/>
    <w:rsid w:val="1C7C1E53"/>
    <w:rsid w:val="1DF46F51"/>
    <w:rsid w:val="1EE838F2"/>
    <w:rsid w:val="22CD5072"/>
    <w:rsid w:val="23E72ABF"/>
    <w:rsid w:val="25990493"/>
    <w:rsid w:val="26083FB3"/>
    <w:rsid w:val="270B08D2"/>
    <w:rsid w:val="279D1605"/>
    <w:rsid w:val="27D36E27"/>
    <w:rsid w:val="294E055C"/>
    <w:rsid w:val="296E14AB"/>
    <w:rsid w:val="2AD16DE9"/>
    <w:rsid w:val="2C4209CD"/>
    <w:rsid w:val="2CA31C32"/>
    <w:rsid w:val="2D375F5B"/>
    <w:rsid w:val="2D494084"/>
    <w:rsid w:val="2E400F3C"/>
    <w:rsid w:val="300E12F2"/>
    <w:rsid w:val="320550BC"/>
    <w:rsid w:val="32CF25C1"/>
    <w:rsid w:val="33AA7021"/>
    <w:rsid w:val="343322E3"/>
    <w:rsid w:val="359B6DED"/>
    <w:rsid w:val="35BB5A78"/>
    <w:rsid w:val="3627310D"/>
    <w:rsid w:val="36D371B1"/>
    <w:rsid w:val="37BC1633"/>
    <w:rsid w:val="382A5002"/>
    <w:rsid w:val="387E2B20"/>
    <w:rsid w:val="38E946AA"/>
    <w:rsid w:val="38FC00EF"/>
    <w:rsid w:val="39FC3049"/>
    <w:rsid w:val="3AE076E5"/>
    <w:rsid w:val="3B4E3ED9"/>
    <w:rsid w:val="3C5A27F2"/>
    <w:rsid w:val="3CA737D7"/>
    <w:rsid w:val="3D475E43"/>
    <w:rsid w:val="3DC8013A"/>
    <w:rsid w:val="3E6158D5"/>
    <w:rsid w:val="417E123A"/>
    <w:rsid w:val="44B53FC2"/>
    <w:rsid w:val="450D5FF0"/>
    <w:rsid w:val="46A24A05"/>
    <w:rsid w:val="477D4822"/>
    <w:rsid w:val="48AA548E"/>
    <w:rsid w:val="48AE0952"/>
    <w:rsid w:val="4973433F"/>
    <w:rsid w:val="49E45221"/>
    <w:rsid w:val="4CD3045E"/>
    <w:rsid w:val="4D84279B"/>
    <w:rsid w:val="4E056021"/>
    <w:rsid w:val="4F3F325D"/>
    <w:rsid w:val="51542485"/>
    <w:rsid w:val="52074D56"/>
    <w:rsid w:val="53311C77"/>
    <w:rsid w:val="556E3867"/>
    <w:rsid w:val="55A97849"/>
    <w:rsid w:val="56F03878"/>
    <w:rsid w:val="5927777C"/>
    <w:rsid w:val="59396B30"/>
    <w:rsid w:val="59F618C3"/>
    <w:rsid w:val="5B975D90"/>
    <w:rsid w:val="5C4F02C9"/>
    <w:rsid w:val="5E693542"/>
    <w:rsid w:val="5EF1324F"/>
    <w:rsid w:val="5F9A5527"/>
    <w:rsid w:val="60D35759"/>
    <w:rsid w:val="62402164"/>
    <w:rsid w:val="632F44C3"/>
    <w:rsid w:val="646A2293"/>
    <w:rsid w:val="64F462FB"/>
    <w:rsid w:val="675B72B0"/>
    <w:rsid w:val="68DD679C"/>
    <w:rsid w:val="68F10B4B"/>
    <w:rsid w:val="6C1D7BEB"/>
    <w:rsid w:val="6C512C2D"/>
    <w:rsid w:val="6D773183"/>
    <w:rsid w:val="6E713C29"/>
    <w:rsid w:val="6F137C43"/>
    <w:rsid w:val="706E0E5B"/>
    <w:rsid w:val="711F7AFA"/>
    <w:rsid w:val="71723597"/>
    <w:rsid w:val="727C6025"/>
    <w:rsid w:val="7315161C"/>
    <w:rsid w:val="73BF3D9C"/>
    <w:rsid w:val="74416441"/>
    <w:rsid w:val="75570F51"/>
    <w:rsid w:val="75E4177A"/>
    <w:rsid w:val="77183DD1"/>
    <w:rsid w:val="77601667"/>
    <w:rsid w:val="77F6531D"/>
    <w:rsid w:val="784371B5"/>
    <w:rsid w:val="787E5EB6"/>
    <w:rsid w:val="78D2700F"/>
    <w:rsid w:val="797057FE"/>
    <w:rsid w:val="7B223BA3"/>
    <w:rsid w:val="7B4938DA"/>
    <w:rsid w:val="7B611E27"/>
    <w:rsid w:val="7B870218"/>
    <w:rsid w:val="7BEB5610"/>
    <w:rsid w:val="7C7D61BD"/>
    <w:rsid w:val="7D760796"/>
    <w:rsid w:val="7DA81FA1"/>
    <w:rsid w:val="7F1C08E8"/>
    <w:rsid w:val="7F387785"/>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4">
    <w:name w:val="样式 仿宋"/>
    <w:qFormat/>
    <w:uiPriority w:val="0"/>
    <w:rPr>
      <w:rFonts w:hint="eastAsia" w:ascii="仿宋" w:hAnsi="仿宋" w:eastAsia="仿宋"/>
      <w:kern w:val="2"/>
    </w:rPr>
  </w:style>
  <w:style w:type="character" w:customStyle="1" w:styleId="15">
    <w:name w:val="font51"/>
    <w:basedOn w:val="11"/>
    <w:qFormat/>
    <w:uiPriority w:val="0"/>
    <w:rPr>
      <w:rFonts w:hint="eastAsia" w:ascii="黑体" w:hAnsi="宋体" w:eastAsia="黑体" w:cs="黑体"/>
      <w:color w:val="000000"/>
      <w:sz w:val="36"/>
      <w:szCs w:val="36"/>
      <w:u w:val="none"/>
    </w:rPr>
  </w:style>
  <w:style w:type="character" w:customStyle="1" w:styleId="16">
    <w:name w:val="font61"/>
    <w:basedOn w:val="11"/>
    <w:qFormat/>
    <w:uiPriority w:val="0"/>
    <w:rPr>
      <w:rFonts w:ascii="楷体" w:hAnsi="楷体" w:eastAsia="楷体" w:cs="楷体"/>
      <w:color w:val="000000"/>
      <w:sz w:val="28"/>
      <w:szCs w:val="28"/>
      <w:u w:val="none"/>
    </w:rPr>
  </w:style>
  <w:style w:type="character" w:customStyle="1" w:styleId="17">
    <w:name w:val="font41"/>
    <w:basedOn w:val="11"/>
    <w:qFormat/>
    <w:uiPriority w:val="0"/>
    <w:rPr>
      <w:rFonts w:hint="eastAsia" w:ascii="宋体" w:hAnsi="宋体" w:eastAsia="宋体" w:cs="宋体"/>
      <w:color w:val="000000"/>
      <w:sz w:val="24"/>
      <w:szCs w:val="24"/>
      <w:u w:val="none"/>
    </w:rPr>
  </w:style>
  <w:style w:type="character" w:customStyle="1" w:styleId="18">
    <w:name w:val="font31"/>
    <w:basedOn w:val="11"/>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7039</Words>
  <Characters>7431</Characters>
  <Lines>0</Lines>
  <Paragraphs>0</Paragraphs>
  <TotalTime>4</TotalTime>
  <ScaleCrop>false</ScaleCrop>
  <LinksUpToDate>false</LinksUpToDate>
  <CharactersWithSpaces>8188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2025-07-22T03:26:00Z</cp:lastPrinted>
  <dcterms:modified xsi:type="dcterms:W3CDTF">2026-03-27T02:56:32Z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eyJoZGlkIjoiMTczMDNlNGM5NzQ4NTA2YWMwZGNmZmM1NTE3MGU5OTQiLCJ1c2VySWQiOiIxMTQwNzgyNjMxIn0=</vt:lpwstr>
  </property>
</Properties>
</file>