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后勤保障用房工程勘察服务</w:t>
      </w: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60122</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青岛市妇女儿童医院后勤保障用房工程勘察服务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后勤保障用房工程勘察服务</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60122</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后勤保障用房工程勘察服务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60122</w:t>
      </w:r>
    </w:p>
    <w:p w14:paraId="528EE08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 </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22109"/>
      <w:bookmarkStart w:id="6" w:name="_Toc11005"/>
    </w:p>
    <w:p w14:paraId="44198D2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项目地点：青岛市市北区辽阳西路 217号院内</w:t>
      </w:r>
    </w:p>
    <w:p w14:paraId="7E5C1475">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  预算金额：31800元(报价为固定总价包干，包含试验、检测、报告编制、资料审核、交通、税金、售后全部费用，过程中不再追加任何费用。)</w:t>
      </w:r>
    </w:p>
    <w:p w14:paraId="5EB4019D">
      <w:pPr>
        <w:numPr>
          <w:ilvl w:val="0"/>
          <w:numId w:val="0"/>
        </w:numPr>
        <w:spacing w:line="360" w:lineRule="auto"/>
        <w:ind w:left="720" w:hanging="720" w:hangingChars="3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w:t>
      </w:r>
      <w:bookmarkStart w:id="11" w:name="_GoBack"/>
      <w:bookmarkEnd w:id="11"/>
      <w:r>
        <w:rPr>
          <w:rFonts w:hint="eastAsia" w:ascii="仿宋" w:hAnsi="仿宋" w:eastAsia="仿宋" w:cs="仿宋"/>
          <w:bCs/>
          <w:color w:val="auto"/>
          <w:sz w:val="24"/>
          <w:szCs w:val="24"/>
          <w:highlight w:val="none"/>
          <w:vertAlign w:val="baseline"/>
          <w:lang w:val="en-US" w:eastAsia="zh-CN"/>
        </w:rPr>
        <w:t>.3  付款：成果全部提交并验收合格后一次性支付全款。</w:t>
      </w:r>
    </w:p>
    <w:p w14:paraId="3627A322">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3、服务范围与内容</w:t>
      </w:r>
    </w:p>
    <w:p w14:paraId="016A7384">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  后勤保障用房场地岩土工程详细勘察，含钻探、原位测试、取样、室内试验、波速测试、勘察报告编制及全孔壁数字成像资料等。根据拟建物特征，布置钻孔7个，勘察进尺约60米。</w:t>
      </w:r>
    </w:p>
    <w:p w14:paraId="56BE8780">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服务期限：合同签订后 7 个工作日内进场，15个工作日内提交全部合格勘察成果；配合后续设计、报审、修改直至验收通过。</w:t>
      </w:r>
    </w:p>
    <w:p w14:paraId="1DC34B99">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4、供应商资质要求（采购必核项）</w:t>
      </w:r>
    </w:p>
    <w:p w14:paraId="7F41151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4.1  具备独立法人资格，营业执照合法有效，经营范围含岩土工程勘察相关业务。</w:t>
      </w:r>
    </w:p>
    <w:p w14:paraId="128B481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4.2  须持有住建部门颁发的岩土工程勘察甲级，资质在有效期内。</w:t>
      </w:r>
    </w:p>
    <w:p w14:paraId="1FB019F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4.3  持有有效的安全生产许可证，近 3 年无安全生产事故记录。</w:t>
      </w:r>
    </w:p>
    <w:p w14:paraId="5AD94096">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4.4  未被列入信用中国失信被执行人、重大税收违法失信名单、政府采购严重违法失信名单，无重大违法记录。</w:t>
      </w:r>
    </w:p>
    <w:p w14:paraId="1045128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4.5  近三年有医院类项目经验。</w:t>
      </w:r>
    </w:p>
    <w:p w14:paraId="0499FA82">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5、成果交付要求</w:t>
      </w:r>
    </w:p>
    <w:p w14:paraId="5457277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  提交成果资料</w:t>
      </w:r>
    </w:p>
    <w:p w14:paraId="547B0697">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5.1.1完整岩土工程勘察报告6 套；电子版全套成果 1 套（U 盘交付，含 PDF、CAD 格式）。</w:t>
      </w:r>
    </w:p>
    <w:p w14:paraId="1E2A6AE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5.1.2 成果满足设计、报审、备案及工程施工直接使用标准。</w:t>
      </w:r>
    </w:p>
    <w:p w14:paraId="035E198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5.2质量要求</w:t>
      </w:r>
    </w:p>
    <w:p w14:paraId="0E70509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5.2.1 勘察成果真实、准确、完整，一次性满足工程设计、基础选型、施工及报审使用，无需二次补勘。</w:t>
      </w:r>
    </w:p>
    <w:p w14:paraId="57F9913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3BB18C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附件：工程总平图</w:t>
      </w:r>
    </w:p>
    <w:p w14:paraId="7F7F183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drawing>
          <wp:anchor distT="0" distB="0" distL="114300" distR="114300" simplePos="0" relativeHeight="251659264" behindDoc="0" locked="0" layoutInCell="1" allowOverlap="1">
            <wp:simplePos x="0" y="0"/>
            <wp:positionH relativeFrom="column">
              <wp:posOffset>-174625</wp:posOffset>
            </wp:positionH>
            <wp:positionV relativeFrom="paragraph">
              <wp:posOffset>62230</wp:posOffset>
            </wp:positionV>
            <wp:extent cx="5615940" cy="3204845"/>
            <wp:effectExtent l="0" t="0" r="3810" b="14605"/>
            <wp:wrapNone/>
            <wp:docPr id="1526744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169" name="图片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15940" cy="3204845"/>
                    </a:xfrm>
                    <a:prstGeom prst="rect">
                      <a:avLst/>
                    </a:prstGeom>
                  </pic:spPr>
                </pic:pic>
              </a:graphicData>
            </a:graphic>
          </wp:anchor>
        </w:drawing>
      </w:r>
    </w:p>
    <w:p w14:paraId="6FD70B1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18243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AF31D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C321C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0E2C7C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58AA3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6B8F82E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51E5DC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F6BAF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651E74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99A5F3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E8E73DC">
      <w:pPr>
        <w:tabs>
          <w:tab w:val="left" w:pos="7540"/>
        </w:tabs>
      </w:pPr>
      <w:r>
        <w:rPr>
          <w:rFonts w:hint="eastAsia"/>
        </w:rPr>
        <w:tab/>
      </w:r>
    </w:p>
    <w:p w14:paraId="7B10DDE3">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8ACEBE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50CCF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0E2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92C123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71B64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1199"/>
        <w:gridCol w:w="2885"/>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19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2885"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1、具备独立法人资格，营业执照合法有效，经营范围含岩土工程勘察相关业务。；</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0F5F663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3、须持有住建部门颁发的岩土工程勘察甲级，资质在有效期内。</w:t>
      </w:r>
    </w:p>
    <w:p w14:paraId="57C00879">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4、持有有效的安全生产许可证，近 3 年无安全生产事故记录。</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6、价格证明材料：近一年内的证明材料，如开具的增值税专用发票复印件（发票内容是响应服务在其他单位的供货价）等；</w:t>
      </w:r>
    </w:p>
    <w:p w14:paraId="3BB4B37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7、未被列入信用中国失信被执行人、重大税收违法失信名单、政府采购严重违法失信名单，无重大违法记录。</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28D2C27"/>
    <w:rsid w:val="052D3B24"/>
    <w:rsid w:val="056F4B59"/>
    <w:rsid w:val="063302DF"/>
    <w:rsid w:val="0715148C"/>
    <w:rsid w:val="080D3F91"/>
    <w:rsid w:val="08E053FD"/>
    <w:rsid w:val="0AC34A42"/>
    <w:rsid w:val="0B3C188E"/>
    <w:rsid w:val="0B603E17"/>
    <w:rsid w:val="0BC41F21"/>
    <w:rsid w:val="0C031A25"/>
    <w:rsid w:val="0E1F4E02"/>
    <w:rsid w:val="0FBF2FB7"/>
    <w:rsid w:val="10D4626B"/>
    <w:rsid w:val="10FF64A3"/>
    <w:rsid w:val="110C12EC"/>
    <w:rsid w:val="11951E4E"/>
    <w:rsid w:val="12040D82"/>
    <w:rsid w:val="124D331C"/>
    <w:rsid w:val="12D55D1E"/>
    <w:rsid w:val="14C76F80"/>
    <w:rsid w:val="15975076"/>
    <w:rsid w:val="15E12F09"/>
    <w:rsid w:val="16B7165D"/>
    <w:rsid w:val="172D2FEA"/>
    <w:rsid w:val="192B4E46"/>
    <w:rsid w:val="193E2DCB"/>
    <w:rsid w:val="196A6FCE"/>
    <w:rsid w:val="198F2D53"/>
    <w:rsid w:val="1A66082C"/>
    <w:rsid w:val="1A9A51D3"/>
    <w:rsid w:val="1AD95BCB"/>
    <w:rsid w:val="1AFD138A"/>
    <w:rsid w:val="1BE27F61"/>
    <w:rsid w:val="1D9D434C"/>
    <w:rsid w:val="1EE838F2"/>
    <w:rsid w:val="1FDD5734"/>
    <w:rsid w:val="223D2106"/>
    <w:rsid w:val="226E1F8E"/>
    <w:rsid w:val="23E72ABF"/>
    <w:rsid w:val="25BA7C7E"/>
    <w:rsid w:val="26083FB3"/>
    <w:rsid w:val="270B08D2"/>
    <w:rsid w:val="279D1605"/>
    <w:rsid w:val="291C1803"/>
    <w:rsid w:val="294E055C"/>
    <w:rsid w:val="296E14AB"/>
    <w:rsid w:val="2A4E53C5"/>
    <w:rsid w:val="2A5E7C66"/>
    <w:rsid w:val="2AD16DE9"/>
    <w:rsid w:val="2BEF0CB6"/>
    <w:rsid w:val="2C4209CD"/>
    <w:rsid w:val="2CA31C32"/>
    <w:rsid w:val="2D375F5B"/>
    <w:rsid w:val="2E400F3C"/>
    <w:rsid w:val="2F3D5CA0"/>
    <w:rsid w:val="2FA8676C"/>
    <w:rsid w:val="320550BC"/>
    <w:rsid w:val="32CF25C1"/>
    <w:rsid w:val="33753436"/>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29F1251"/>
    <w:rsid w:val="45D95AA6"/>
    <w:rsid w:val="46F3705E"/>
    <w:rsid w:val="47801F5A"/>
    <w:rsid w:val="481765F9"/>
    <w:rsid w:val="48AA548E"/>
    <w:rsid w:val="4973433F"/>
    <w:rsid w:val="49E45221"/>
    <w:rsid w:val="4C986452"/>
    <w:rsid w:val="4D84279B"/>
    <w:rsid w:val="4E056021"/>
    <w:rsid w:val="4F3F325D"/>
    <w:rsid w:val="51542485"/>
    <w:rsid w:val="51B81BA9"/>
    <w:rsid w:val="52074D56"/>
    <w:rsid w:val="553F7680"/>
    <w:rsid w:val="556E3867"/>
    <w:rsid w:val="5654264B"/>
    <w:rsid w:val="56D42C09"/>
    <w:rsid w:val="56F03878"/>
    <w:rsid w:val="579E5CFB"/>
    <w:rsid w:val="5927777C"/>
    <w:rsid w:val="59396B30"/>
    <w:rsid w:val="5A4E2167"/>
    <w:rsid w:val="5AC74501"/>
    <w:rsid w:val="5B011C50"/>
    <w:rsid w:val="5B975D90"/>
    <w:rsid w:val="5E2356B9"/>
    <w:rsid w:val="5EF47BF5"/>
    <w:rsid w:val="5F9A5527"/>
    <w:rsid w:val="62402164"/>
    <w:rsid w:val="632F44C3"/>
    <w:rsid w:val="64F462FB"/>
    <w:rsid w:val="656E7B61"/>
    <w:rsid w:val="66900CD4"/>
    <w:rsid w:val="671D6BBF"/>
    <w:rsid w:val="68123677"/>
    <w:rsid w:val="68DD679C"/>
    <w:rsid w:val="6994515E"/>
    <w:rsid w:val="69EA1A96"/>
    <w:rsid w:val="6C1D7BEB"/>
    <w:rsid w:val="6D773183"/>
    <w:rsid w:val="6E560129"/>
    <w:rsid w:val="6E713C29"/>
    <w:rsid w:val="6F137C43"/>
    <w:rsid w:val="71723597"/>
    <w:rsid w:val="727C6025"/>
    <w:rsid w:val="730613D9"/>
    <w:rsid w:val="7315161C"/>
    <w:rsid w:val="73BF3D9C"/>
    <w:rsid w:val="75570F51"/>
    <w:rsid w:val="75571951"/>
    <w:rsid w:val="75E4177A"/>
    <w:rsid w:val="764741E2"/>
    <w:rsid w:val="76A43394"/>
    <w:rsid w:val="77183DD1"/>
    <w:rsid w:val="77601667"/>
    <w:rsid w:val="784371B5"/>
    <w:rsid w:val="787E5EB6"/>
    <w:rsid w:val="78D2700F"/>
    <w:rsid w:val="79A00BB8"/>
    <w:rsid w:val="7B223BA3"/>
    <w:rsid w:val="7B611E27"/>
    <w:rsid w:val="7B6F4831"/>
    <w:rsid w:val="7B870218"/>
    <w:rsid w:val="7BEB3862"/>
    <w:rsid w:val="7C7D61BD"/>
    <w:rsid w:val="7D034BDB"/>
    <w:rsid w:val="7D416815"/>
    <w:rsid w:val="7D8819B8"/>
    <w:rsid w:val="7E776D60"/>
    <w:rsid w:val="7FCE14D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2961</Words>
  <Characters>3320</Characters>
  <Lines>0</Lines>
  <Paragraphs>0</Paragraphs>
  <TotalTime>0</TotalTime>
  <ScaleCrop>false</ScaleCrop>
  <LinksUpToDate>false</LinksUpToDate>
  <CharactersWithSpaces>3431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2026-06-02T07:23:12Z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